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C4" w:rsidRPr="00923910" w:rsidRDefault="00BD49C4" w:rsidP="00BD49C4">
      <w:pPr>
        <w:pStyle w:val="a3"/>
        <w:ind w:right="22" w:firstLine="0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 xml:space="preserve">ЛИЦЕНЗИОННЫЙ </w:t>
      </w:r>
      <w:r w:rsidR="00C24855" w:rsidRPr="00923910">
        <w:rPr>
          <w:rFonts w:ascii="Arial Narrow" w:hAnsi="Arial Narrow"/>
          <w:color w:val="000000"/>
          <w:sz w:val="22"/>
          <w:szCs w:val="22"/>
        </w:rPr>
        <w:t xml:space="preserve">ДОГОВОР № </w:t>
      </w:r>
      <w:sdt>
        <w:sdtPr>
          <w:rPr>
            <w:rFonts w:ascii="Arial Narrow" w:hAnsi="Arial Narrow"/>
            <w:color w:val="000000"/>
            <w:sz w:val="22"/>
            <w:szCs w:val="22"/>
          </w:rPr>
          <w:id w:val="-1700160735"/>
          <w:placeholder>
            <w:docPart w:val="DefaultPlaceholder_1082065158"/>
          </w:placeholder>
        </w:sdtPr>
        <w:sdtContent>
          <w:r w:rsidR="00C24855" w:rsidRPr="00923910">
            <w:rPr>
              <w:rFonts w:ascii="Arial Narrow" w:hAnsi="Arial Narrow"/>
              <w:color w:val="000000"/>
              <w:sz w:val="22"/>
              <w:szCs w:val="22"/>
            </w:rPr>
            <w:t>0</w:t>
          </w:r>
          <w:r w:rsidR="002528C8">
            <w:rPr>
              <w:rFonts w:ascii="Arial Narrow" w:hAnsi="Arial Narrow"/>
              <w:color w:val="000000"/>
              <w:sz w:val="22"/>
              <w:szCs w:val="22"/>
            </w:rPr>
            <w:t>00</w:t>
          </w:r>
          <w:r w:rsidR="00C24855" w:rsidRPr="00923910">
            <w:rPr>
              <w:rFonts w:ascii="Arial Narrow" w:hAnsi="Arial Narrow"/>
              <w:color w:val="000000"/>
              <w:sz w:val="22"/>
              <w:szCs w:val="22"/>
            </w:rPr>
            <w:t>00</w:t>
          </w:r>
        </w:sdtContent>
      </w:sdt>
    </w:p>
    <w:p w:rsidR="00C24855" w:rsidRPr="00923910" w:rsidRDefault="00C24855" w:rsidP="00C24855">
      <w:pPr>
        <w:tabs>
          <w:tab w:val="right" w:pos="9540"/>
        </w:tabs>
        <w:ind w:right="22"/>
        <w:rPr>
          <w:rFonts w:ascii="Arial Narrow" w:hAnsi="Arial Narrow"/>
          <w:b/>
          <w:color w:val="000000"/>
          <w:sz w:val="22"/>
          <w:szCs w:val="22"/>
        </w:rPr>
      </w:pPr>
      <w:r w:rsidRPr="00923910">
        <w:rPr>
          <w:rFonts w:ascii="Arial Narrow" w:hAnsi="Arial Narrow"/>
          <w:b/>
          <w:color w:val="000000"/>
          <w:sz w:val="22"/>
          <w:szCs w:val="22"/>
        </w:rPr>
        <w:t>г. Москва</w:t>
      </w:r>
      <w:r w:rsidRPr="00923910">
        <w:rPr>
          <w:rFonts w:ascii="Arial Narrow" w:hAnsi="Arial Narrow"/>
          <w:b/>
          <w:color w:val="000000"/>
          <w:sz w:val="22"/>
          <w:szCs w:val="22"/>
        </w:rPr>
        <w:tab/>
      </w:r>
      <w:sdt>
        <w:sdtPr>
          <w:rPr>
            <w:rFonts w:ascii="Arial Narrow" w:hAnsi="Arial Narrow"/>
            <w:b/>
            <w:color w:val="000000"/>
            <w:sz w:val="22"/>
            <w:szCs w:val="22"/>
          </w:rPr>
          <w:id w:val="-180052414"/>
          <w:placeholder>
            <w:docPart w:val="DefaultPlaceholder_1082065160"/>
          </w:placeholder>
          <w:date w:fullDate="2016-01-01T00:00:00Z">
            <w:dateFormat w:val="dd.MM.yyyy"/>
            <w:lid w:val="ru-RU"/>
            <w:storeMappedDataAs w:val="dateTime"/>
            <w:calendar w:val="gregorian"/>
          </w:date>
        </w:sdtPr>
        <w:sdtContent>
          <w:r w:rsidRPr="00923910">
            <w:rPr>
              <w:rFonts w:ascii="Arial Narrow" w:hAnsi="Arial Narrow"/>
              <w:b/>
              <w:color w:val="000000"/>
              <w:sz w:val="22"/>
              <w:szCs w:val="22"/>
            </w:rPr>
            <w:t>01.01.2016</w:t>
          </w:r>
        </w:sdtContent>
      </w:sdt>
      <w:r w:rsidRPr="00923910">
        <w:rPr>
          <w:rFonts w:ascii="Arial Narrow" w:hAnsi="Arial Narrow"/>
          <w:b/>
          <w:color w:val="000000"/>
          <w:sz w:val="22"/>
          <w:szCs w:val="22"/>
        </w:rPr>
        <w:t xml:space="preserve"> г.</w:t>
      </w:r>
    </w:p>
    <w:p w:rsidR="00C24855" w:rsidRPr="00923910" w:rsidRDefault="00C24855" w:rsidP="00C24855">
      <w:pPr>
        <w:ind w:right="22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:rsidR="00C24855" w:rsidRPr="00923910" w:rsidRDefault="00C24855" w:rsidP="00C24855">
      <w:pPr>
        <w:spacing w:before="120" w:after="120"/>
        <w:ind w:right="23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b/>
          <w:color w:val="000000"/>
          <w:sz w:val="22"/>
          <w:szCs w:val="22"/>
        </w:rPr>
        <w:t xml:space="preserve">Акционерное общество </w:t>
      </w:r>
      <w:r w:rsidRPr="00923910">
        <w:rPr>
          <w:rFonts w:ascii="Arial Narrow" w:hAnsi="Arial Narrow"/>
          <w:color w:val="000000"/>
          <w:sz w:val="22"/>
          <w:szCs w:val="22"/>
        </w:rPr>
        <w:t>«</w:t>
      </w:r>
      <w:r w:rsidRPr="00923910">
        <w:rPr>
          <w:rFonts w:ascii="Arial Narrow" w:hAnsi="Arial Narrow"/>
          <w:b/>
          <w:color w:val="000000"/>
          <w:sz w:val="22"/>
          <w:szCs w:val="22"/>
        </w:rPr>
        <w:t>Коммерсантъ</w:t>
      </w:r>
      <w:r w:rsidRPr="00923910">
        <w:rPr>
          <w:rFonts w:ascii="Arial Narrow" w:hAnsi="Arial Narrow"/>
          <w:color w:val="000000"/>
          <w:sz w:val="22"/>
          <w:szCs w:val="22"/>
        </w:rPr>
        <w:t>»</w:t>
      </w:r>
      <w:r w:rsidR="00B55EBF" w:rsidRPr="00923910">
        <w:rPr>
          <w:rFonts w:ascii="Arial Narrow" w:hAnsi="Arial Narrow"/>
          <w:color w:val="000000"/>
          <w:sz w:val="22"/>
          <w:szCs w:val="22"/>
        </w:rPr>
        <w:t>,</w:t>
      </w:r>
      <w:r w:rsidRPr="00923910">
        <w:rPr>
          <w:rFonts w:ascii="Arial Narrow" w:hAnsi="Arial Narrow"/>
          <w:color w:val="000000"/>
          <w:sz w:val="22"/>
          <w:szCs w:val="22"/>
        </w:rPr>
        <w:t xml:space="preserve"> в дальнейшем именуемое </w:t>
      </w:r>
      <w:r w:rsidRPr="00923910">
        <w:rPr>
          <w:rFonts w:ascii="Arial Narrow" w:hAnsi="Arial Narrow"/>
          <w:b/>
          <w:color w:val="000000"/>
          <w:sz w:val="22"/>
          <w:szCs w:val="22"/>
        </w:rPr>
        <w:t>«Издатель»,</w:t>
      </w:r>
      <w:r w:rsidRPr="00923910">
        <w:rPr>
          <w:rFonts w:ascii="Arial Narrow" w:hAnsi="Arial Narrow"/>
          <w:color w:val="000000"/>
          <w:sz w:val="22"/>
          <w:szCs w:val="22"/>
        </w:rPr>
        <w:t xml:space="preserve"> в лице Генерального директора Комаровой М.А., действующей на основании Устава</w:t>
      </w:r>
      <w:r w:rsidRPr="00923910">
        <w:rPr>
          <w:rFonts w:ascii="Arial Narrow" w:hAnsi="Arial Narrow"/>
          <w:b/>
          <w:color w:val="000000"/>
          <w:sz w:val="22"/>
          <w:szCs w:val="22"/>
        </w:rPr>
        <w:t xml:space="preserve">, </w:t>
      </w:r>
      <w:r w:rsidRPr="00923910">
        <w:rPr>
          <w:rFonts w:ascii="Arial Narrow" w:hAnsi="Arial Narrow"/>
          <w:color w:val="000000"/>
          <w:sz w:val="22"/>
          <w:szCs w:val="22"/>
        </w:rPr>
        <w:t>с одной стороны, и</w:t>
      </w:r>
    </w:p>
    <w:p w:rsidR="00C24855" w:rsidRPr="00923910" w:rsidRDefault="004D067B" w:rsidP="00C24855">
      <w:pPr>
        <w:spacing w:before="120" w:after="120"/>
        <w:ind w:right="23"/>
        <w:jc w:val="both"/>
        <w:rPr>
          <w:rFonts w:ascii="Arial Narrow" w:hAnsi="Arial Narrow"/>
          <w:color w:val="000000"/>
          <w:sz w:val="22"/>
          <w:szCs w:val="22"/>
        </w:rPr>
      </w:pPr>
      <w:sdt>
        <w:sdtPr>
          <w:rPr>
            <w:rFonts w:ascii="Arial Narrow" w:hAnsi="Arial Narrow"/>
            <w:b/>
            <w:color w:val="000000"/>
            <w:sz w:val="22"/>
            <w:szCs w:val="22"/>
          </w:rPr>
          <w:id w:val="55910690"/>
          <w:placeholder>
            <w:docPart w:val="DefaultPlaceholder_1082065158"/>
          </w:placeholder>
        </w:sdtPr>
        <w:sdtContent>
          <w:proofErr w:type="gramStart"/>
          <w:r w:rsidR="00C24855" w:rsidRPr="00923910">
            <w:rPr>
              <w:rFonts w:ascii="Arial Narrow" w:hAnsi="Arial Narrow"/>
              <w:b/>
              <w:color w:val="000000"/>
              <w:sz w:val="22"/>
              <w:szCs w:val="22"/>
            </w:rPr>
            <w:t>Наименование</w:t>
          </w:r>
        </w:sdtContent>
      </w:sdt>
      <w:r w:rsidR="00C24855" w:rsidRPr="00923910">
        <w:rPr>
          <w:rFonts w:ascii="Arial Narrow" w:hAnsi="Arial Narrow"/>
          <w:b/>
          <w:color w:val="000000"/>
          <w:sz w:val="22"/>
          <w:szCs w:val="22"/>
        </w:rPr>
        <w:t xml:space="preserve">, </w:t>
      </w:r>
      <w:r w:rsidR="00C24855" w:rsidRPr="00923910">
        <w:rPr>
          <w:rFonts w:ascii="Arial Narrow" w:hAnsi="Arial Narrow"/>
          <w:color w:val="000000"/>
          <w:sz w:val="22"/>
          <w:szCs w:val="22"/>
        </w:rPr>
        <w:t xml:space="preserve">в дальнейшем именуемое </w:t>
      </w:r>
      <w:r w:rsidR="00C24855" w:rsidRPr="00923910">
        <w:rPr>
          <w:rFonts w:ascii="Arial Narrow" w:hAnsi="Arial Narrow"/>
          <w:b/>
          <w:color w:val="000000"/>
          <w:sz w:val="22"/>
          <w:szCs w:val="22"/>
        </w:rPr>
        <w:t>«Получатель»,</w:t>
      </w:r>
      <w:r w:rsidR="00C24855" w:rsidRPr="00923910">
        <w:rPr>
          <w:rFonts w:ascii="Arial Narrow" w:hAnsi="Arial Narrow"/>
          <w:color w:val="000000"/>
          <w:sz w:val="22"/>
          <w:szCs w:val="22"/>
        </w:rPr>
        <w:t xml:space="preserve"> в лице </w:t>
      </w:r>
      <w:sdt>
        <w:sdtPr>
          <w:rPr>
            <w:rFonts w:ascii="Arial Narrow" w:hAnsi="Arial Narrow"/>
            <w:color w:val="000000"/>
            <w:sz w:val="22"/>
            <w:szCs w:val="22"/>
          </w:rPr>
          <w:id w:val="-1470972412"/>
          <w:placeholder>
            <w:docPart w:val="DefaultPlaceholder_1082065158"/>
          </w:placeholder>
        </w:sdtPr>
        <w:sdtEndPr>
          <w:rPr>
            <w:b/>
          </w:rPr>
        </w:sdtEndPr>
        <w:sdtContent>
          <w:r w:rsidR="00C24855" w:rsidRPr="00923910">
            <w:rPr>
              <w:rFonts w:ascii="Arial Narrow" w:hAnsi="Arial Narrow"/>
              <w:color w:val="000000"/>
              <w:sz w:val="22"/>
              <w:szCs w:val="22"/>
            </w:rPr>
            <w:t>Должность, ФИО,</w:t>
          </w:r>
        </w:sdtContent>
      </w:sdt>
      <w:r w:rsidR="00C24855" w:rsidRPr="00923910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C24855" w:rsidRPr="00923910">
        <w:rPr>
          <w:rFonts w:ascii="Arial Narrow" w:hAnsi="Arial Narrow"/>
          <w:color w:val="000000"/>
          <w:sz w:val="22"/>
          <w:szCs w:val="22"/>
        </w:rPr>
        <w:t>действующего на основании</w:t>
      </w:r>
      <w:r w:rsidR="00C24855" w:rsidRPr="00923910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sdt>
        <w:sdtPr>
          <w:rPr>
            <w:rFonts w:ascii="Arial Narrow" w:hAnsi="Arial Narrow"/>
            <w:color w:val="000000"/>
            <w:sz w:val="22"/>
            <w:szCs w:val="22"/>
          </w:rPr>
          <w:id w:val="1512263086"/>
          <w:placeholder>
            <w:docPart w:val="DefaultPlaceholder_1082065158"/>
          </w:placeholder>
        </w:sdtPr>
        <w:sdtEndPr>
          <w:rPr>
            <w:b/>
          </w:rPr>
        </w:sdtEndPr>
        <w:sdtContent>
          <w:r w:rsidR="00C24855" w:rsidRPr="00923910">
            <w:rPr>
              <w:rFonts w:ascii="Arial Narrow" w:hAnsi="Arial Narrow"/>
              <w:color w:val="000000"/>
              <w:sz w:val="22"/>
              <w:szCs w:val="22"/>
            </w:rPr>
            <w:t>Устава</w:t>
          </w:r>
        </w:sdtContent>
      </w:sdt>
      <w:r w:rsidR="00C24855" w:rsidRPr="00923910">
        <w:rPr>
          <w:rFonts w:ascii="Arial Narrow" w:hAnsi="Arial Narrow"/>
          <w:b/>
          <w:color w:val="000000"/>
          <w:sz w:val="22"/>
          <w:szCs w:val="22"/>
        </w:rPr>
        <w:t>,</w:t>
      </w:r>
      <w:r w:rsidR="00C24855" w:rsidRPr="00923910">
        <w:rPr>
          <w:rFonts w:ascii="Arial Narrow" w:hAnsi="Arial Narrow"/>
          <w:color w:val="000000"/>
          <w:sz w:val="22"/>
          <w:szCs w:val="22"/>
        </w:rPr>
        <w:t xml:space="preserve"> с другой стороны, вместе в дальнейшем именуемые «Стороны», заключили настоящий договор (далее по тексту – Договор) о нижеследующем: </w:t>
      </w:r>
      <w:proofErr w:type="gramEnd"/>
    </w:p>
    <w:p w:rsidR="00C24855" w:rsidRPr="00923910" w:rsidRDefault="00C24855" w:rsidP="00A040DE">
      <w:pPr>
        <w:numPr>
          <w:ilvl w:val="0"/>
          <w:numId w:val="7"/>
        </w:numPr>
        <w:spacing w:before="120" w:after="120"/>
        <w:ind w:left="0" w:right="23" w:firstLine="0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923910">
        <w:rPr>
          <w:rFonts w:ascii="Arial Narrow" w:hAnsi="Arial Narrow"/>
          <w:b/>
          <w:color w:val="000000"/>
          <w:sz w:val="22"/>
          <w:szCs w:val="22"/>
        </w:rPr>
        <w:t>ОСНОВНЫЕ ТЕРМИНЫ И ОПРЕДЕЛЕНИЯ</w:t>
      </w:r>
    </w:p>
    <w:p w:rsidR="00C24855" w:rsidRPr="00923910" w:rsidRDefault="00C24855" w:rsidP="00C24855">
      <w:pPr>
        <w:ind w:right="22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 xml:space="preserve">В смысле настоящего Договора: </w:t>
      </w:r>
    </w:p>
    <w:p w:rsidR="00C24855" w:rsidRPr="00923910" w:rsidRDefault="00C24855" w:rsidP="00C24855">
      <w:pPr>
        <w:numPr>
          <w:ilvl w:val="1"/>
          <w:numId w:val="7"/>
        </w:numPr>
        <w:autoSpaceDE w:val="0"/>
        <w:autoSpaceDN w:val="0"/>
        <w:adjustRightInd w:val="0"/>
        <w:ind w:left="0" w:right="22" w:firstLine="0"/>
        <w:jc w:val="both"/>
        <w:rPr>
          <w:rFonts w:ascii="Arial Narrow" w:hAnsi="Arial Narrow"/>
          <w:sz w:val="22"/>
          <w:szCs w:val="22"/>
        </w:rPr>
      </w:pPr>
      <w:r w:rsidRPr="00923910">
        <w:rPr>
          <w:rFonts w:ascii="Arial Narrow" w:hAnsi="Arial Narrow"/>
          <w:b/>
          <w:color w:val="000000"/>
          <w:sz w:val="22"/>
          <w:szCs w:val="22"/>
        </w:rPr>
        <w:t xml:space="preserve">«Издание» </w:t>
      </w:r>
      <w:r w:rsidRPr="00923910">
        <w:rPr>
          <w:rFonts w:ascii="Arial Narrow" w:hAnsi="Arial Narrow"/>
          <w:color w:val="000000"/>
          <w:sz w:val="22"/>
          <w:szCs w:val="22"/>
        </w:rPr>
        <w:t>– газета «Коммерсантъ», являющееся официальным изданием, публикующим  сообщения о банкротстве в соответствии с ФЗ «О несостоятельности (банкротстве)», а также иные приравненные к ним сообщения</w:t>
      </w:r>
      <w:r w:rsidRPr="00923910">
        <w:rPr>
          <w:rFonts w:ascii="Arial Narrow" w:hAnsi="Arial Narrow"/>
          <w:sz w:val="22"/>
          <w:szCs w:val="22"/>
        </w:rPr>
        <w:t>.</w:t>
      </w:r>
    </w:p>
    <w:p w:rsidR="00143E5E" w:rsidRPr="00923910" w:rsidRDefault="00C24855" w:rsidP="00A040DE">
      <w:pPr>
        <w:numPr>
          <w:ilvl w:val="1"/>
          <w:numId w:val="7"/>
        </w:numPr>
        <w:autoSpaceDE w:val="0"/>
        <w:autoSpaceDN w:val="0"/>
        <w:adjustRightInd w:val="0"/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b/>
          <w:color w:val="000000"/>
          <w:sz w:val="22"/>
          <w:szCs w:val="22"/>
        </w:rPr>
        <w:t>«Данные</w:t>
      </w:r>
      <w:r w:rsidRPr="00923910">
        <w:rPr>
          <w:rFonts w:ascii="Arial Narrow" w:hAnsi="Arial Narrow"/>
          <w:color w:val="000000"/>
          <w:sz w:val="22"/>
          <w:szCs w:val="22"/>
        </w:rPr>
        <w:t xml:space="preserve">» </w:t>
      </w:r>
      <w:r w:rsidRPr="00923910">
        <w:rPr>
          <w:rFonts w:ascii="Arial Narrow" w:hAnsi="Arial Narrow"/>
          <w:color w:val="000000"/>
          <w:sz w:val="22"/>
          <w:szCs w:val="22"/>
        </w:rPr>
        <w:sym w:font="Symbol" w:char="F02D"/>
      </w:r>
      <w:r w:rsidRPr="00923910">
        <w:rPr>
          <w:rFonts w:ascii="Arial Narrow" w:hAnsi="Arial Narrow"/>
          <w:color w:val="000000"/>
          <w:sz w:val="22"/>
          <w:szCs w:val="22"/>
        </w:rPr>
        <w:t xml:space="preserve"> </w:t>
      </w:r>
      <w:r w:rsidR="00BD49C4" w:rsidRPr="00923910">
        <w:rPr>
          <w:rFonts w:ascii="Arial Narrow" w:hAnsi="Arial Narrow"/>
          <w:color w:val="000000"/>
          <w:sz w:val="22"/>
          <w:szCs w:val="22"/>
        </w:rPr>
        <w:t>информация из базы</w:t>
      </w:r>
      <w:r w:rsidRPr="00923910">
        <w:rPr>
          <w:rFonts w:ascii="Arial Narrow" w:hAnsi="Arial Narrow"/>
          <w:color w:val="000000"/>
          <w:sz w:val="22"/>
          <w:szCs w:val="22"/>
        </w:rPr>
        <w:t xml:space="preserve"> данных</w:t>
      </w:r>
      <w:r w:rsidR="00BD49C4" w:rsidRPr="00923910">
        <w:rPr>
          <w:rFonts w:ascii="Arial Narrow" w:hAnsi="Arial Narrow"/>
          <w:color w:val="000000"/>
          <w:sz w:val="22"/>
          <w:szCs w:val="22"/>
        </w:rPr>
        <w:t xml:space="preserve"> Издателя</w:t>
      </w:r>
      <w:r w:rsidR="0064094F" w:rsidRPr="00923910">
        <w:rPr>
          <w:rFonts w:ascii="Arial Narrow" w:hAnsi="Arial Narrow"/>
          <w:color w:val="000000"/>
          <w:sz w:val="22"/>
          <w:szCs w:val="22"/>
        </w:rPr>
        <w:t>, часть Базы данных</w:t>
      </w:r>
      <w:r w:rsidR="00143E5E" w:rsidRPr="00923910">
        <w:rPr>
          <w:rFonts w:ascii="Arial Narrow" w:hAnsi="Arial Narrow"/>
          <w:color w:val="000000"/>
          <w:sz w:val="22"/>
          <w:szCs w:val="22"/>
        </w:rPr>
        <w:t>.</w:t>
      </w:r>
    </w:p>
    <w:p w:rsidR="00C24855" w:rsidRPr="00923910" w:rsidRDefault="00143E5E" w:rsidP="00A040DE">
      <w:pPr>
        <w:numPr>
          <w:ilvl w:val="1"/>
          <w:numId w:val="7"/>
        </w:numPr>
        <w:autoSpaceDE w:val="0"/>
        <w:autoSpaceDN w:val="0"/>
        <w:adjustRightInd w:val="0"/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proofErr w:type="gramStart"/>
      <w:r w:rsidRPr="00923910">
        <w:rPr>
          <w:rFonts w:ascii="Arial Narrow" w:hAnsi="Arial Narrow"/>
          <w:b/>
          <w:color w:val="000000"/>
          <w:sz w:val="22"/>
          <w:szCs w:val="22"/>
        </w:rPr>
        <w:t>«База данных»</w:t>
      </w:r>
      <w:r w:rsidRPr="00923910">
        <w:rPr>
          <w:rFonts w:ascii="Arial Narrow" w:hAnsi="Arial Narrow"/>
          <w:color w:val="000000"/>
          <w:sz w:val="22"/>
          <w:szCs w:val="22"/>
        </w:rPr>
        <w:t xml:space="preserve"> </w:t>
      </w:r>
      <w:r w:rsidRPr="00923910">
        <w:rPr>
          <w:rFonts w:ascii="Arial Narrow" w:hAnsi="Arial Narrow"/>
          <w:color w:val="000000"/>
          <w:sz w:val="22"/>
          <w:szCs w:val="22"/>
        </w:rPr>
        <w:sym w:font="Symbol" w:char="F02D"/>
      </w:r>
      <w:r w:rsidRPr="00923910">
        <w:rPr>
          <w:rFonts w:ascii="Arial Narrow" w:hAnsi="Arial Narrow"/>
          <w:color w:val="000000"/>
          <w:sz w:val="22"/>
          <w:szCs w:val="22"/>
        </w:rPr>
        <w:t xml:space="preserve"> представленная </w:t>
      </w:r>
      <w:r w:rsidR="00BD49C4" w:rsidRPr="00923910">
        <w:rPr>
          <w:rFonts w:ascii="Arial Narrow" w:hAnsi="Arial Narrow"/>
          <w:color w:val="000000"/>
          <w:sz w:val="22"/>
          <w:szCs w:val="22"/>
        </w:rPr>
        <w:t xml:space="preserve">в </w:t>
      </w:r>
      <w:r w:rsidR="00A040DE" w:rsidRPr="00923910">
        <w:rPr>
          <w:rFonts w:ascii="Arial Narrow" w:hAnsi="Arial Narrow"/>
          <w:color w:val="000000"/>
          <w:sz w:val="22"/>
          <w:szCs w:val="22"/>
        </w:rPr>
        <w:t>о</w:t>
      </w:r>
      <w:r w:rsidR="00A040DE" w:rsidRPr="00923910">
        <w:rPr>
          <w:rFonts w:ascii="Arial Narrow" w:hAnsi="Arial Narrow"/>
          <w:bCs/>
          <w:color w:val="000000"/>
          <w:sz w:val="22"/>
          <w:szCs w:val="22"/>
        </w:rPr>
        <w:t>бъективн</w:t>
      </w:r>
      <w:r w:rsidR="00BD49C4" w:rsidRPr="00923910">
        <w:rPr>
          <w:rFonts w:ascii="Arial Narrow" w:hAnsi="Arial Narrow"/>
          <w:bCs/>
          <w:color w:val="000000"/>
          <w:sz w:val="22"/>
          <w:szCs w:val="22"/>
        </w:rPr>
        <w:t>ой форме</w:t>
      </w:r>
      <w:r w:rsidR="00A040DE" w:rsidRPr="00923910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="0064094F" w:rsidRPr="00923910">
        <w:rPr>
          <w:rFonts w:ascii="Arial Narrow" w:hAnsi="Arial Narrow"/>
          <w:bCs/>
          <w:color w:val="000000"/>
          <w:sz w:val="22"/>
          <w:szCs w:val="22"/>
        </w:rPr>
        <w:t xml:space="preserve">совокупность сведений, содержащая в себе сообщения о банкротстве в соответствии с ФЗ «О несостоятельности (банкротстве)», а также иные приравненные к ним сообщения, опубликованные в Издании, </w:t>
      </w:r>
      <w:r w:rsidR="00A040DE" w:rsidRPr="00923910">
        <w:rPr>
          <w:rFonts w:ascii="Arial Narrow" w:hAnsi="Arial Narrow"/>
          <w:bCs/>
          <w:color w:val="000000"/>
          <w:sz w:val="22"/>
          <w:szCs w:val="22"/>
        </w:rPr>
        <w:t xml:space="preserve">систематизированных </w:t>
      </w:r>
      <w:r w:rsidR="0064094F" w:rsidRPr="00923910">
        <w:rPr>
          <w:rFonts w:ascii="Arial Narrow" w:hAnsi="Arial Narrow"/>
          <w:bCs/>
          <w:color w:val="000000"/>
          <w:sz w:val="22"/>
          <w:szCs w:val="22"/>
        </w:rPr>
        <w:t xml:space="preserve">Издателем </w:t>
      </w:r>
      <w:r w:rsidR="00A040DE" w:rsidRPr="00923910">
        <w:rPr>
          <w:rFonts w:ascii="Arial Narrow" w:hAnsi="Arial Narrow"/>
          <w:bCs/>
          <w:color w:val="000000"/>
          <w:sz w:val="22"/>
          <w:szCs w:val="22"/>
        </w:rPr>
        <w:t xml:space="preserve">таким образом, чтобы эти данные могли быть найдены и обработаны с </w:t>
      </w:r>
      <w:r w:rsidR="00A040DE" w:rsidRPr="00923910">
        <w:rPr>
          <w:rFonts w:ascii="Arial Narrow" w:hAnsi="Arial Narrow"/>
          <w:color w:val="000000"/>
          <w:sz w:val="22"/>
          <w:szCs w:val="22"/>
        </w:rPr>
        <w:t>помощью</w:t>
      </w:r>
      <w:r w:rsidR="00A040DE" w:rsidRPr="00923910">
        <w:rPr>
          <w:rFonts w:ascii="Arial Narrow" w:hAnsi="Arial Narrow"/>
          <w:bCs/>
          <w:color w:val="000000"/>
          <w:sz w:val="22"/>
          <w:szCs w:val="22"/>
        </w:rPr>
        <w:t xml:space="preserve"> электронной вычислительной машины (ЭВМ)</w:t>
      </w:r>
      <w:r w:rsidR="0064094F" w:rsidRPr="00923910">
        <w:rPr>
          <w:rFonts w:ascii="Arial Narrow" w:hAnsi="Arial Narrow"/>
          <w:bCs/>
          <w:color w:val="000000"/>
          <w:sz w:val="22"/>
          <w:szCs w:val="22"/>
        </w:rPr>
        <w:t>.</w:t>
      </w:r>
      <w:proofErr w:type="gramEnd"/>
    </w:p>
    <w:p w:rsidR="00C24855" w:rsidRPr="00923910" w:rsidRDefault="00C24855" w:rsidP="00A040DE">
      <w:pPr>
        <w:numPr>
          <w:ilvl w:val="0"/>
          <w:numId w:val="7"/>
        </w:numPr>
        <w:spacing w:before="120" w:after="120"/>
        <w:ind w:left="0" w:right="23" w:firstLine="0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923910">
        <w:rPr>
          <w:rFonts w:ascii="Arial Narrow" w:hAnsi="Arial Narrow"/>
          <w:b/>
          <w:color w:val="000000"/>
          <w:sz w:val="22"/>
          <w:szCs w:val="22"/>
        </w:rPr>
        <w:t>ПРЕДМЕТ ДОГОВОРА</w:t>
      </w:r>
    </w:p>
    <w:p w:rsidR="00C24855" w:rsidRPr="00923910" w:rsidRDefault="00C24855" w:rsidP="00C24855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 xml:space="preserve">Издатель осуществляет </w:t>
      </w:r>
      <w:proofErr w:type="gramStart"/>
      <w:r w:rsidRPr="00923910">
        <w:rPr>
          <w:rFonts w:ascii="Arial Narrow" w:hAnsi="Arial Narrow"/>
          <w:color w:val="000000"/>
          <w:sz w:val="22"/>
          <w:szCs w:val="22"/>
        </w:rPr>
        <w:t xml:space="preserve">в адрес Получателя на условиях настоящего Договора за указанное в нем вознаграждение предоставление </w:t>
      </w:r>
      <w:r w:rsidR="00A040DE" w:rsidRPr="00923910">
        <w:rPr>
          <w:rFonts w:ascii="Arial Narrow" w:hAnsi="Arial Narrow"/>
          <w:color w:val="000000"/>
          <w:sz w:val="22"/>
          <w:szCs w:val="22"/>
        </w:rPr>
        <w:t xml:space="preserve">Данных </w:t>
      </w:r>
      <w:r w:rsidRPr="00923910">
        <w:rPr>
          <w:rFonts w:ascii="Arial Narrow" w:hAnsi="Arial Narrow"/>
          <w:color w:val="000000"/>
          <w:sz w:val="22"/>
          <w:szCs w:val="22"/>
        </w:rPr>
        <w:t>по электронной связи</w:t>
      </w:r>
      <w:proofErr w:type="gramEnd"/>
      <w:r w:rsidRPr="00923910">
        <w:rPr>
          <w:rFonts w:ascii="Arial Narrow" w:hAnsi="Arial Narrow"/>
          <w:color w:val="000000"/>
          <w:sz w:val="22"/>
          <w:szCs w:val="22"/>
        </w:rPr>
        <w:t xml:space="preserve"> в виде доступа Получателя к серверу Издателя</w:t>
      </w:r>
      <w:r w:rsidR="0064094F" w:rsidRPr="00923910">
        <w:rPr>
          <w:rFonts w:ascii="Arial Narrow" w:hAnsi="Arial Narrow"/>
          <w:color w:val="000000"/>
          <w:sz w:val="22"/>
          <w:szCs w:val="22"/>
        </w:rPr>
        <w:t xml:space="preserve"> с </w:t>
      </w:r>
      <w:r w:rsidR="001A28FB" w:rsidRPr="00923910">
        <w:rPr>
          <w:rFonts w:ascii="Arial Narrow" w:hAnsi="Arial Narrow"/>
          <w:color w:val="000000"/>
          <w:sz w:val="22"/>
          <w:szCs w:val="22"/>
        </w:rPr>
        <w:t xml:space="preserve">размещенной на нем </w:t>
      </w:r>
      <w:r w:rsidR="0064094F" w:rsidRPr="00923910">
        <w:rPr>
          <w:rFonts w:ascii="Arial Narrow" w:hAnsi="Arial Narrow"/>
          <w:color w:val="000000"/>
          <w:sz w:val="22"/>
          <w:szCs w:val="22"/>
        </w:rPr>
        <w:t>Базой данных</w:t>
      </w:r>
      <w:r w:rsidRPr="00923910">
        <w:rPr>
          <w:rFonts w:ascii="Arial Narrow" w:hAnsi="Arial Narrow"/>
          <w:color w:val="000000"/>
          <w:sz w:val="22"/>
          <w:szCs w:val="22"/>
        </w:rPr>
        <w:t>.</w:t>
      </w:r>
    </w:p>
    <w:p w:rsidR="00C24855" w:rsidRPr="00923910" w:rsidRDefault="0064094F" w:rsidP="00D8797F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Форматы данных приведены в Приложени</w:t>
      </w:r>
      <w:r w:rsidR="00D8797F">
        <w:rPr>
          <w:rFonts w:ascii="Arial Narrow" w:hAnsi="Arial Narrow"/>
          <w:color w:val="000000"/>
          <w:sz w:val="22"/>
          <w:szCs w:val="22"/>
        </w:rPr>
        <w:t xml:space="preserve">и </w:t>
      </w:r>
      <w:r w:rsidRPr="00923910">
        <w:rPr>
          <w:rFonts w:ascii="Arial Narrow" w:hAnsi="Arial Narrow"/>
          <w:color w:val="000000"/>
          <w:sz w:val="22"/>
          <w:szCs w:val="22"/>
        </w:rPr>
        <w:t>1 к Договору</w:t>
      </w:r>
      <w:r w:rsidR="00C24855" w:rsidRPr="00923910">
        <w:rPr>
          <w:rFonts w:ascii="Arial Narrow" w:hAnsi="Arial Narrow"/>
          <w:color w:val="000000"/>
          <w:sz w:val="22"/>
          <w:szCs w:val="22"/>
        </w:rPr>
        <w:t>.</w:t>
      </w:r>
      <w:r w:rsidR="00D8797F">
        <w:rPr>
          <w:rFonts w:ascii="Arial Narrow" w:hAnsi="Arial Narrow"/>
          <w:color w:val="000000"/>
          <w:sz w:val="22"/>
          <w:szCs w:val="22"/>
        </w:rPr>
        <w:t xml:space="preserve"> Формат данных может быть изменен Издателем с уведомлением Получателя не менее чем за </w:t>
      </w:r>
      <w:r w:rsidR="00D8797F" w:rsidRPr="00D8797F">
        <w:rPr>
          <w:rFonts w:ascii="Arial Narrow" w:hAnsi="Arial Narrow"/>
          <w:color w:val="000000"/>
          <w:sz w:val="22"/>
          <w:szCs w:val="22"/>
        </w:rPr>
        <w:t xml:space="preserve">60 (Шестьдесят) дней </w:t>
      </w:r>
      <w:r w:rsidR="00D8797F">
        <w:rPr>
          <w:rFonts w:ascii="Arial Narrow" w:hAnsi="Arial Narrow"/>
          <w:color w:val="000000"/>
          <w:sz w:val="22"/>
          <w:szCs w:val="22"/>
        </w:rPr>
        <w:t>до такого изменения.</w:t>
      </w:r>
    </w:p>
    <w:p w:rsidR="00E312D2" w:rsidRPr="00923910" w:rsidRDefault="000A0A14" w:rsidP="00E312D2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Настоящий договор является также лицензионным договором на предоставление права использования Базы данных Издателя.</w:t>
      </w:r>
    </w:p>
    <w:p w:rsidR="00C24855" w:rsidRPr="00923910" w:rsidRDefault="00C24855" w:rsidP="00A040DE">
      <w:pPr>
        <w:numPr>
          <w:ilvl w:val="0"/>
          <w:numId w:val="7"/>
        </w:numPr>
        <w:spacing w:before="120" w:after="120"/>
        <w:ind w:left="0" w:right="23" w:firstLine="0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923910">
        <w:rPr>
          <w:rFonts w:ascii="Arial Narrow" w:hAnsi="Arial Narrow"/>
          <w:b/>
          <w:color w:val="000000"/>
          <w:sz w:val="22"/>
          <w:szCs w:val="22"/>
        </w:rPr>
        <w:t xml:space="preserve">ПРАВА И ОБЯЗАННОСТИ </w:t>
      </w:r>
      <w:r w:rsidR="00F81790" w:rsidRPr="00923910">
        <w:rPr>
          <w:rFonts w:ascii="Arial Narrow" w:hAnsi="Arial Narrow"/>
          <w:b/>
          <w:color w:val="000000"/>
          <w:sz w:val="22"/>
          <w:szCs w:val="22"/>
        </w:rPr>
        <w:t>СТОРОН</w:t>
      </w:r>
    </w:p>
    <w:p w:rsidR="00C24855" w:rsidRPr="00923910" w:rsidRDefault="00C24855" w:rsidP="00C24855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923910">
        <w:rPr>
          <w:rFonts w:ascii="Arial Narrow" w:hAnsi="Arial Narrow"/>
          <w:b/>
          <w:i/>
          <w:color w:val="000000"/>
          <w:sz w:val="22"/>
          <w:szCs w:val="22"/>
        </w:rPr>
        <w:t>Издатель обязан:</w:t>
      </w:r>
    </w:p>
    <w:p w:rsidR="00C24855" w:rsidRPr="00923910" w:rsidRDefault="00C24855" w:rsidP="00C24855">
      <w:pPr>
        <w:numPr>
          <w:ilvl w:val="2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 xml:space="preserve">предоставить Получателю </w:t>
      </w:r>
      <w:proofErr w:type="gramStart"/>
      <w:r w:rsidRPr="00923910">
        <w:rPr>
          <w:rFonts w:ascii="Arial Narrow" w:hAnsi="Arial Narrow"/>
          <w:color w:val="000000"/>
          <w:sz w:val="22"/>
          <w:szCs w:val="22"/>
        </w:rPr>
        <w:t>с даты подписания</w:t>
      </w:r>
      <w:proofErr w:type="gramEnd"/>
      <w:r w:rsidRPr="00923910">
        <w:rPr>
          <w:rFonts w:ascii="Arial Narrow" w:hAnsi="Arial Narrow"/>
          <w:color w:val="000000"/>
          <w:sz w:val="22"/>
          <w:szCs w:val="22"/>
        </w:rPr>
        <w:t xml:space="preserve"> настоящего Договора доступ на сервер Издателя, посредством присвоения соответствующего логина и пароля, в целях обеспечения возможности использования Получателем </w:t>
      </w:r>
      <w:r w:rsidR="0091476E" w:rsidRPr="00923910">
        <w:rPr>
          <w:rFonts w:ascii="Arial Narrow" w:hAnsi="Arial Narrow"/>
          <w:color w:val="000000"/>
          <w:sz w:val="22"/>
          <w:szCs w:val="22"/>
        </w:rPr>
        <w:t>Данных</w:t>
      </w:r>
      <w:r w:rsidR="00B93A4D" w:rsidRPr="00923910">
        <w:rPr>
          <w:rFonts w:ascii="Arial Narrow" w:hAnsi="Arial Narrow"/>
          <w:color w:val="000000"/>
          <w:sz w:val="22"/>
          <w:szCs w:val="22"/>
        </w:rPr>
        <w:t>;</w:t>
      </w:r>
    </w:p>
    <w:p w:rsidR="00582B94" w:rsidRPr="00923910" w:rsidRDefault="00582B94" w:rsidP="00C24855">
      <w:pPr>
        <w:numPr>
          <w:ilvl w:val="2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обеспечить работу сервера Издателя, кроме времени профилактических и ремонтных работ;</w:t>
      </w:r>
    </w:p>
    <w:p w:rsidR="00582B94" w:rsidRPr="00923910" w:rsidRDefault="00C24855" w:rsidP="00582B94">
      <w:pPr>
        <w:numPr>
          <w:ilvl w:val="2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немедленно сообщать Получателю о невозможности доступа к материалам Издания</w:t>
      </w:r>
      <w:r w:rsidR="00582B94" w:rsidRPr="00923910">
        <w:rPr>
          <w:rFonts w:ascii="Arial Narrow" w:hAnsi="Arial Narrow"/>
          <w:color w:val="000000"/>
          <w:sz w:val="22"/>
          <w:szCs w:val="22"/>
        </w:rPr>
        <w:t xml:space="preserve">; </w:t>
      </w:r>
    </w:p>
    <w:p w:rsidR="00C24855" w:rsidRPr="00923910" w:rsidRDefault="00C24855" w:rsidP="00582B94">
      <w:pPr>
        <w:numPr>
          <w:ilvl w:val="2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гарантир</w:t>
      </w:r>
      <w:r w:rsidR="00582B94" w:rsidRPr="00923910">
        <w:rPr>
          <w:rFonts w:ascii="Arial Narrow" w:hAnsi="Arial Narrow"/>
          <w:color w:val="000000"/>
          <w:sz w:val="22"/>
          <w:szCs w:val="22"/>
        </w:rPr>
        <w:t>овать</w:t>
      </w:r>
      <w:r w:rsidRPr="00923910">
        <w:rPr>
          <w:rFonts w:ascii="Arial Narrow" w:hAnsi="Arial Narrow"/>
          <w:color w:val="000000"/>
          <w:sz w:val="22"/>
          <w:szCs w:val="22"/>
        </w:rPr>
        <w:t xml:space="preserve"> отсутствие необходимости у Получателя уплачивать какие-либо дополнительные вознаграждения третьим лицам за использование </w:t>
      </w:r>
      <w:r w:rsidR="00B93A4D" w:rsidRPr="00923910">
        <w:rPr>
          <w:rFonts w:ascii="Arial Narrow" w:hAnsi="Arial Narrow"/>
          <w:color w:val="000000"/>
          <w:sz w:val="22"/>
          <w:szCs w:val="22"/>
        </w:rPr>
        <w:t>Данных</w:t>
      </w:r>
      <w:r w:rsidRPr="00923910">
        <w:rPr>
          <w:rFonts w:ascii="Arial Narrow" w:hAnsi="Arial Narrow"/>
          <w:color w:val="000000"/>
          <w:sz w:val="22"/>
          <w:szCs w:val="22"/>
        </w:rPr>
        <w:t>.</w:t>
      </w:r>
    </w:p>
    <w:p w:rsidR="00582B94" w:rsidRPr="00923910" w:rsidRDefault="00582B94" w:rsidP="00582B94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b/>
          <w:i/>
          <w:color w:val="000000"/>
          <w:sz w:val="22"/>
          <w:szCs w:val="22"/>
        </w:rPr>
        <w:t>Издатель имеет право:</w:t>
      </w:r>
    </w:p>
    <w:p w:rsidR="00582B94" w:rsidRPr="00923910" w:rsidRDefault="00582B94" w:rsidP="00582B94">
      <w:pPr>
        <w:numPr>
          <w:ilvl w:val="2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Приостановить доступ в случае нарушения Получателем условий настоящего договора,</w:t>
      </w:r>
    </w:p>
    <w:p w:rsidR="00582B94" w:rsidRPr="00923910" w:rsidRDefault="00582B94" w:rsidP="00582B94">
      <w:pPr>
        <w:numPr>
          <w:ilvl w:val="2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В одностороннем порядке прекратить доступ и расторгнуть настоящий Договор во внесудебном порядке в случае неоднократного нарушения Получателем настоящего Договора.</w:t>
      </w:r>
    </w:p>
    <w:p w:rsidR="00C24855" w:rsidRPr="00923910" w:rsidRDefault="00C24855" w:rsidP="00C24855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b/>
          <w:i/>
          <w:color w:val="000000"/>
          <w:sz w:val="22"/>
          <w:szCs w:val="22"/>
        </w:rPr>
      </w:pPr>
      <w:r w:rsidRPr="00923910">
        <w:rPr>
          <w:rFonts w:ascii="Arial Narrow" w:hAnsi="Arial Narrow"/>
          <w:b/>
          <w:i/>
          <w:color w:val="000000"/>
          <w:sz w:val="22"/>
          <w:szCs w:val="22"/>
        </w:rPr>
        <w:t>Получатель имеет право:</w:t>
      </w:r>
    </w:p>
    <w:p w:rsidR="001A28FB" w:rsidRPr="00923910" w:rsidRDefault="000E5922" w:rsidP="001A28FB">
      <w:pPr>
        <w:numPr>
          <w:ilvl w:val="2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И</w:t>
      </w:r>
      <w:r w:rsidR="00C24855" w:rsidRPr="00923910">
        <w:rPr>
          <w:rFonts w:ascii="Arial Narrow" w:hAnsi="Arial Narrow"/>
          <w:color w:val="000000"/>
          <w:sz w:val="22"/>
          <w:szCs w:val="22"/>
        </w:rPr>
        <w:t>спо</w:t>
      </w:r>
      <w:r w:rsidR="00B93A4D" w:rsidRPr="00923910">
        <w:rPr>
          <w:rFonts w:ascii="Arial Narrow" w:hAnsi="Arial Narrow"/>
          <w:color w:val="000000"/>
          <w:sz w:val="22"/>
          <w:szCs w:val="22"/>
        </w:rPr>
        <w:t>льзовать</w:t>
      </w:r>
      <w:r w:rsidR="001A28FB" w:rsidRPr="00923910">
        <w:rPr>
          <w:rFonts w:ascii="Arial Narrow" w:hAnsi="Arial Narrow"/>
          <w:color w:val="000000"/>
          <w:sz w:val="22"/>
          <w:szCs w:val="22"/>
        </w:rPr>
        <w:t xml:space="preserve">, обрабатывать, изменять формат </w:t>
      </w:r>
      <w:r w:rsidRPr="00923910">
        <w:rPr>
          <w:rFonts w:ascii="Arial Narrow" w:hAnsi="Arial Narrow"/>
          <w:color w:val="000000"/>
          <w:sz w:val="22"/>
          <w:szCs w:val="22"/>
        </w:rPr>
        <w:t>Данны</w:t>
      </w:r>
      <w:r w:rsidR="001A28FB" w:rsidRPr="00923910">
        <w:rPr>
          <w:rFonts w:ascii="Arial Narrow" w:hAnsi="Arial Narrow"/>
          <w:color w:val="000000"/>
          <w:sz w:val="22"/>
          <w:szCs w:val="22"/>
        </w:rPr>
        <w:t>х только для внутренних потребностей Получателя.</w:t>
      </w:r>
    </w:p>
    <w:p w:rsidR="00C24855" w:rsidRPr="00923910" w:rsidRDefault="00C24855" w:rsidP="00C24855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923910">
        <w:rPr>
          <w:rFonts w:ascii="Arial Narrow" w:hAnsi="Arial Narrow"/>
          <w:b/>
          <w:color w:val="000000"/>
          <w:sz w:val="22"/>
          <w:szCs w:val="22"/>
        </w:rPr>
        <w:t>Получатель обязан:</w:t>
      </w:r>
    </w:p>
    <w:p w:rsidR="00C24855" w:rsidRPr="00923910" w:rsidRDefault="00C24855" w:rsidP="00C24855">
      <w:pPr>
        <w:numPr>
          <w:ilvl w:val="2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 xml:space="preserve">не вносить никаких изменений в содержание </w:t>
      </w:r>
      <w:r w:rsidR="001A28FB" w:rsidRPr="00923910">
        <w:rPr>
          <w:rFonts w:ascii="Arial Narrow" w:hAnsi="Arial Narrow"/>
          <w:color w:val="000000"/>
          <w:sz w:val="22"/>
          <w:szCs w:val="22"/>
        </w:rPr>
        <w:t>Данных</w:t>
      </w:r>
      <w:r w:rsidRPr="00923910">
        <w:rPr>
          <w:rFonts w:ascii="Arial Narrow" w:hAnsi="Arial Narrow"/>
          <w:color w:val="000000"/>
          <w:sz w:val="22"/>
          <w:szCs w:val="22"/>
        </w:rPr>
        <w:t>;</w:t>
      </w:r>
    </w:p>
    <w:p w:rsidR="001A28FB" w:rsidRPr="00923910" w:rsidRDefault="001A28FB" w:rsidP="00C24855">
      <w:pPr>
        <w:numPr>
          <w:ilvl w:val="2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не предоставлять Данные третьим лицам;</w:t>
      </w:r>
    </w:p>
    <w:p w:rsidR="000E5922" w:rsidRPr="00923910" w:rsidRDefault="000E5922" w:rsidP="00C24855">
      <w:pPr>
        <w:numPr>
          <w:ilvl w:val="2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bookmarkStart w:id="0" w:name="_Ref231014174"/>
      <w:r w:rsidRPr="00923910">
        <w:rPr>
          <w:rFonts w:ascii="Arial Narrow" w:hAnsi="Arial Narrow"/>
          <w:color w:val="000000"/>
          <w:sz w:val="22"/>
          <w:szCs w:val="22"/>
        </w:rPr>
        <w:t xml:space="preserve">не включать полученные Данные в </w:t>
      </w:r>
      <w:r w:rsidR="000A0A14" w:rsidRPr="00923910">
        <w:rPr>
          <w:rFonts w:ascii="Arial Narrow" w:hAnsi="Arial Narrow"/>
          <w:color w:val="000000"/>
          <w:sz w:val="22"/>
          <w:szCs w:val="22"/>
        </w:rPr>
        <w:t>базы данных</w:t>
      </w:r>
      <w:r w:rsidRPr="00923910">
        <w:rPr>
          <w:rFonts w:ascii="Arial Narrow" w:hAnsi="Arial Narrow"/>
          <w:color w:val="000000"/>
          <w:sz w:val="22"/>
          <w:szCs w:val="22"/>
        </w:rPr>
        <w:t>, доступ к которым предоставляется третьим лицам;</w:t>
      </w:r>
    </w:p>
    <w:p w:rsidR="001A28FB" w:rsidRPr="00923910" w:rsidRDefault="001A28FB" w:rsidP="00C24855">
      <w:pPr>
        <w:numPr>
          <w:ilvl w:val="2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 xml:space="preserve">нести ответственность за сохранность </w:t>
      </w:r>
      <w:r w:rsidR="00B0430C" w:rsidRPr="00923910">
        <w:rPr>
          <w:rFonts w:ascii="Arial Narrow" w:hAnsi="Arial Narrow"/>
          <w:color w:val="000000"/>
          <w:sz w:val="22"/>
          <w:szCs w:val="22"/>
        </w:rPr>
        <w:t>логина/пароля для входа на сервер;</w:t>
      </w:r>
    </w:p>
    <w:bookmarkEnd w:id="0"/>
    <w:p w:rsidR="00C24855" w:rsidRPr="00923910" w:rsidRDefault="00C24855" w:rsidP="00C24855">
      <w:pPr>
        <w:numPr>
          <w:ilvl w:val="2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своевременно выплачивать вознаграждение Издателю</w:t>
      </w:r>
      <w:r w:rsidRPr="00923910">
        <w:rPr>
          <w:rFonts w:ascii="Arial Narrow" w:hAnsi="Arial Narrow"/>
          <w:color w:val="000000"/>
          <w:sz w:val="22"/>
          <w:szCs w:val="22"/>
          <w:lang w:val="en-US"/>
        </w:rPr>
        <w:t>.</w:t>
      </w:r>
    </w:p>
    <w:p w:rsidR="00C24855" w:rsidRPr="00923910" w:rsidRDefault="00F81790" w:rsidP="00E312D2">
      <w:pPr>
        <w:numPr>
          <w:ilvl w:val="0"/>
          <w:numId w:val="7"/>
        </w:numPr>
        <w:spacing w:before="120" w:after="120"/>
        <w:ind w:left="0" w:right="23" w:firstLine="0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923910">
        <w:rPr>
          <w:rFonts w:ascii="Arial Narrow" w:hAnsi="Arial Narrow"/>
          <w:b/>
          <w:color w:val="000000"/>
          <w:sz w:val="22"/>
          <w:szCs w:val="22"/>
        </w:rPr>
        <w:t xml:space="preserve">ЦЕНА </w:t>
      </w:r>
      <w:r w:rsidR="00C24855" w:rsidRPr="00923910">
        <w:rPr>
          <w:rFonts w:ascii="Arial Narrow" w:hAnsi="Arial Narrow"/>
          <w:b/>
          <w:color w:val="000000"/>
          <w:sz w:val="22"/>
          <w:szCs w:val="22"/>
        </w:rPr>
        <w:t>И ПОРЯДОК РАСЧЕТОВ</w:t>
      </w:r>
    </w:p>
    <w:p w:rsidR="00294DE0" w:rsidRDefault="00B0430C" w:rsidP="00B0430C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За предоставление Данных в соответствии с условиями настоящего Договора Получатель уплачивает Издателю вознаграждение в размере</w:t>
      </w:r>
      <w:r w:rsidR="00294DE0">
        <w:rPr>
          <w:rFonts w:ascii="Arial Narrow" w:hAnsi="Arial Narrow"/>
          <w:color w:val="000000"/>
          <w:sz w:val="22"/>
          <w:szCs w:val="22"/>
        </w:rPr>
        <w:t>:</w:t>
      </w:r>
    </w:p>
    <w:p w:rsidR="00754395" w:rsidRDefault="00BD1CCB" w:rsidP="00294DE0">
      <w:pPr>
        <w:numPr>
          <w:ilvl w:val="2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В</w:t>
      </w:r>
      <w:r w:rsidR="00754395">
        <w:rPr>
          <w:rFonts w:ascii="Arial Narrow" w:hAnsi="Arial Narrow"/>
          <w:color w:val="000000"/>
          <w:sz w:val="22"/>
          <w:szCs w:val="22"/>
        </w:rPr>
        <w:t xml:space="preserve"> размере </w:t>
      </w:r>
      <w:r w:rsidR="00B0430C" w:rsidRPr="00923910">
        <w:rPr>
          <w:rFonts w:ascii="Arial Narrow" w:hAnsi="Arial Narrow"/>
          <w:color w:val="000000"/>
          <w:sz w:val="22"/>
          <w:szCs w:val="22"/>
        </w:rPr>
        <w:t>118 000 (Сто восемнадцать тысяч) рублей, включая НДС 18%</w:t>
      </w:r>
      <w:r w:rsidR="00754395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 xml:space="preserve">ежемесячно – </w:t>
      </w:r>
      <w:r w:rsidR="00754395">
        <w:rPr>
          <w:rFonts w:ascii="Arial Narrow" w:hAnsi="Arial Narrow"/>
          <w:color w:val="000000"/>
          <w:sz w:val="22"/>
          <w:szCs w:val="22"/>
        </w:rPr>
        <w:t>за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="00754395">
        <w:rPr>
          <w:rFonts w:ascii="Arial Narrow" w:hAnsi="Arial Narrow"/>
          <w:color w:val="000000"/>
          <w:sz w:val="22"/>
          <w:szCs w:val="22"/>
        </w:rPr>
        <w:t xml:space="preserve">предоставление свежих Данных, </w:t>
      </w:r>
      <w:r>
        <w:rPr>
          <w:rFonts w:ascii="Arial Narrow" w:hAnsi="Arial Narrow"/>
          <w:color w:val="000000"/>
          <w:sz w:val="22"/>
          <w:szCs w:val="22"/>
        </w:rPr>
        <w:t>публикуемых</w:t>
      </w:r>
      <w:r w:rsidR="00754395">
        <w:rPr>
          <w:rFonts w:ascii="Arial Narrow" w:hAnsi="Arial Narrow"/>
          <w:color w:val="000000"/>
          <w:sz w:val="22"/>
          <w:szCs w:val="22"/>
        </w:rPr>
        <w:t xml:space="preserve"> в Издании;</w:t>
      </w:r>
    </w:p>
    <w:p w:rsidR="00294DE0" w:rsidRDefault="00BD1CCB" w:rsidP="00DE6767">
      <w:pPr>
        <w:numPr>
          <w:ilvl w:val="2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BD1CCB">
        <w:rPr>
          <w:rFonts w:ascii="Arial Narrow" w:hAnsi="Arial Narrow"/>
          <w:color w:val="000000"/>
          <w:sz w:val="22"/>
          <w:szCs w:val="22"/>
        </w:rPr>
        <w:t xml:space="preserve">В размере 118 000 (Сто восемнадцать тысяч) рублей, включая НДС 18%  – за </w:t>
      </w:r>
      <w:r w:rsidR="00DE6767">
        <w:rPr>
          <w:rFonts w:ascii="Arial Narrow" w:hAnsi="Arial Narrow"/>
          <w:color w:val="000000"/>
          <w:sz w:val="22"/>
          <w:szCs w:val="22"/>
        </w:rPr>
        <w:t xml:space="preserve">предоставление </w:t>
      </w:r>
      <w:r w:rsidR="00DE6767" w:rsidRPr="00BD1CCB">
        <w:rPr>
          <w:rFonts w:ascii="Arial Narrow" w:hAnsi="Arial Narrow"/>
          <w:color w:val="000000"/>
          <w:sz w:val="22"/>
          <w:szCs w:val="22"/>
        </w:rPr>
        <w:t>Данных</w:t>
      </w:r>
      <w:r w:rsidR="00DE6767">
        <w:rPr>
          <w:rFonts w:ascii="Arial Narrow" w:hAnsi="Arial Narrow"/>
          <w:color w:val="000000"/>
          <w:sz w:val="22"/>
          <w:szCs w:val="22"/>
        </w:rPr>
        <w:t xml:space="preserve">, </w:t>
      </w:r>
      <w:r w:rsidR="006815CA">
        <w:rPr>
          <w:rFonts w:ascii="Arial Narrow" w:hAnsi="Arial Narrow"/>
          <w:color w:val="000000"/>
          <w:sz w:val="22"/>
          <w:szCs w:val="22"/>
        </w:rPr>
        <w:t xml:space="preserve">содержащих сведения, опубликованные в Издании за один любой (архивный) </w:t>
      </w:r>
      <w:r>
        <w:rPr>
          <w:rFonts w:ascii="Arial Narrow" w:hAnsi="Arial Narrow"/>
          <w:color w:val="000000"/>
          <w:sz w:val="22"/>
          <w:szCs w:val="22"/>
        </w:rPr>
        <w:t>месяц</w:t>
      </w:r>
      <w:r w:rsidRPr="00BD1CCB">
        <w:rPr>
          <w:rFonts w:ascii="Arial Narrow" w:hAnsi="Arial Narrow"/>
          <w:color w:val="000000"/>
          <w:sz w:val="22"/>
          <w:szCs w:val="22"/>
        </w:rPr>
        <w:t xml:space="preserve"> </w:t>
      </w:r>
      <w:r w:rsidR="00DE6767">
        <w:rPr>
          <w:rFonts w:ascii="Arial Narrow" w:hAnsi="Arial Narrow"/>
          <w:color w:val="000000"/>
          <w:sz w:val="22"/>
          <w:szCs w:val="22"/>
        </w:rPr>
        <w:t>(независимо от количества номеров Издания).</w:t>
      </w:r>
    </w:p>
    <w:p w:rsidR="00C24855" w:rsidRPr="00923910" w:rsidRDefault="00D8797F" w:rsidP="00DE6767">
      <w:pPr>
        <w:numPr>
          <w:ilvl w:val="1"/>
          <w:numId w:val="7"/>
        </w:numPr>
        <w:tabs>
          <w:tab w:val="left" w:pos="1800"/>
        </w:tabs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Размер вознаграждения может быть изменен Издателем  с уведомлением Получателя не менее чем за 60 (Шестьдесят) дней до такого изменения.</w:t>
      </w:r>
    </w:p>
    <w:p w:rsidR="00E400BA" w:rsidRDefault="00E400BA" w:rsidP="00C24855">
      <w:pPr>
        <w:numPr>
          <w:ilvl w:val="1"/>
          <w:numId w:val="7"/>
        </w:numPr>
        <w:tabs>
          <w:tab w:val="left" w:pos="1800"/>
        </w:tabs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В случае прекращения публикации в Издании Данных по любой причине начисление вознаграждения, установленного п.4.1.1. прекращается.</w:t>
      </w:r>
    </w:p>
    <w:p w:rsidR="00C24855" w:rsidRPr="00923910" w:rsidRDefault="00B0430C" w:rsidP="00C24855">
      <w:pPr>
        <w:numPr>
          <w:ilvl w:val="1"/>
          <w:numId w:val="7"/>
        </w:numPr>
        <w:tabs>
          <w:tab w:val="left" w:pos="1800"/>
        </w:tabs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Вознаграждение выплачивается до 5-го числа текущего месяца предоставления услуг.</w:t>
      </w:r>
    </w:p>
    <w:p w:rsidR="00B0430C" w:rsidRPr="00923910" w:rsidRDefault="00A85651" w:rsidP="00C24855">
      <w:pPr>
        <w:numPr>
          <w:ilvl w:val="1"/>
          <w:numId w:val="7"/>
        </w:numPr>
        <w:tabs>
          <w:tab w:val="left" w:pos="1800"/>
        </w:tabs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Датой оплаты считается дата списания денежных сре</w:t>
      </w:r>
      <w:proofErr w:type="gramStart"/>
      <w:r w:rsidRPr="00923910">
        <w:rPr>
          <w:rFonts w:ascii="Arial Narrow" w:hAnsi="Arial Narrow"/>
          <w:color w:val="000000"/>
          <w:sz w:val="22"/>
          <w:szCs w:val="22"/>
        </w:rPr>
        <w:t>дств с к</w:t>
      </w:r>
      <w:proofErr w:type="gramEnd"/>
      <w:r w:rsidRPr="00923910">
        <w:rPr>
          <w:rFonts w:ascii="Arial Narrow" w:hAnsi="Arial Narrow"/>
          <w:color w:val="000000"/>
          <w:sz w:val="22"/>
          <w:szCs w:val="22"/>
        </w:rPr>
        <w:t>орреспондентского счета банка Получателя.</w:t>
      </w:r>
    </w:p>
    <w:p w:rsidR="00C24855" w:rsidRPr="00923910" w:rsidRDefault="00C24855" w:rsidP="00E312D2">
      <w:pPr>
        <w:numPr>
          <w:ilvl w:val="0"/>
          <w:numId w:val="7"/>
        </w:numPr>
        <w:spacing w:before="120" w:after="120"/>
        <w:ind w:left="0" w:right="23" w:firstLine="0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923910">
        <w:rPr>
          <w:rFonts w:ascii="Arial Narrow" w:hAnsi="Arial Narrow"/>
          <w:b/>
          <w:color w:val="000000"/>
          <w:sz w:val="22"/>
          <w:szCs w:val="22"/>
        </w:rPr>
        <w:t xml:space="preserve">ПОРЯДОК </w:t>
      </w:r>
      <w:r w:rsidR="00A85651" w:rsidRPr="00923910">
        <w:rPr>
          <w:rFonts w:ascii="Arial Narrow" w:hAnsi="Arial Narrow"/>
          <w:b/>
          <w:color w:val="000000"/>
          <w:sz w:val="22"/>
          <w:szCs w:val="22"/>
        </w:rPr>
        <w:t>ПРИНЯТИЯ УСЛУГ</w:t>
      </w:r>
    </w:p>
    <w:p w:rsidR="00A85651" w:rsidRPr="00923910" w:rsidRDefault="00A85651" w:rsidP="00C24855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 xml:space="preserve">Предоставление услуг начинается </w:t>
      </w:r>
      <w:proofErr w:type="gramStart"/>
      <w:r w:rsidRPr="00923910">
        <w:rPr>
          <w:rFonts w:ascii="Arial Narrow" w:hAnsi="Arial Narrow"/>
          <w:color w:val="000000"/>
          <w:sz w:val="22"/>
          <w:szCs w:val="22"/>
        </w:rPr>
        <w:t>с даты предоставления</w:t>
      </w:r>
      <w:proofErr w:type="gramEnd"/>
      <w:r w:rsidRPr="00923910">
        <w:rPr>
          <w:rFonts w:ascii="Arial Narrow" w:hAnsi="Arial Narrow"/>
          <w:color w:val="000000"/>
          <w:sz w:val="22"/>
          <w:szCs w:val="22"/>
        </w:rPr>
        <w:t xml:space="preserve"> Получателю пары логин/пароль. Указанная пара может быть предоставлена по электронной почте представителя Получателя.</w:t>
      </w:r>
    </w:p>
    <w:p w:rsidR="00A85651" w:rsidRPr="00923910" w:rsidRDefault="00A85651" w:rsidP="00C24855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 xml:space="preserve">Предоставление Данных осуществляется путем их выборки Получателем. Услуги считаются оказанными независимо от использования Получателем </w:t>
      </w:r>
      <w:r w:rsidR="000A0A14" w:rsidRPr="00923910">
        <w:rPr>
          <w:rFonts w:ascii="Arial Narrow" w:hAnsi="Arial Narrow"/>
          <w:color w:val="000000"/>
          <w:sz w:val="22"/>
          <w:szCs w:val="22"/>
        </w:rPr>
        <w:t>пары логин/пароль для входа на сайт, количества таких входов, фактов скачивания Данных.</w:t>
      </w:r>
    </w:p>
    <w:p w:rsidR="00E312D2" w:rsidRPr="00923910" w:rsidRDefault="00E312D2" w:rsidP="00C24855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Отчетным периодом по Договору является календарный месяц.</w:t>
      </w:r>
    </w:p>
    <w:p w:rsidR="00C24855" w:rsidRPr="00923910" w:rsidRDefault="00C24855" w:rsidP="00C24855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В течение пяти дней с окончания месяца Издатель представляет Получателю подписанный со своей стороны акт об оказании услуг и счет-фактуру.</w:t>
      </w:r>
    </w:p>
    <w:p w:rsidR="00C24855" w:rsidRPr="00923910" w:rsidRDefault="00C24855" w:rsidP="00C24855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Получатель в течение пяти дней подписывает акт и возвращает один экземпляр Издателю либо в тот же срок представляет мотивированные возражения.</w:t>
      </w:r>
    </w:p>
    <w:p w:rsidR="00C24855" w:rsidRPr="00923910" w:rsidRDefault="00C24855" w:rsidP="00C24855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В случае отсутствия в указанный выше срок у Издателя подписанного Акта или возражений от Получателя Акт считается принятым, а услуги оказанными в соответствии с условиями договора.</w:t>
      </w:r>
    </w:p>
    <w:p w:rsidR="00C24855" w:rsidRPr="00923910" w:rsidRDefault="00C24855" w:rsidP="00E312D2">
      <w:pPr>
        <w:numPr>
          <w:ilvl w:val="0"/>
          <w:numId w:val="7"/>
        </w:numPr>
        <w:spacing w:before="120" w:after="120"/>
        <w:ind w:left="0" w:right="23" w:firstLine="0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923910">
        <w:rPr>
          <w:rFonts w:ascii="Arial Narrow" w:hAnsi="Arial Narrow"/>
          <w:b/>
          <w:color w:val="000000"/>
          <w:sz w:val="22"/>
          <w:szCs w:val="22"/>
        </w:rPr>
        <w:t>СРОК ДЕЙСТВИЯ ДОГОВОРА</w:t>
      </w:r>
    </w:p>
    <w:p w:rsidR="00C24855" w:rsidRPr="00923910" w:rsidRDefault="00C24855" w:rsidP="00C24855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Настоящий Договор вступает в силу с момента подписания настоящего Договора Сторонами</w:t>
      </w:r>
      <w:r w:rsidR="00BC2ACA">
        <w:rPr>
          <w:rFonts w:ascii="Arial Narrow" w:hAnsi="Arial Narrow"/>
          <w:color w:val="000000"/>
          <w:sz w:val="22"/>
          <w:szCs w:val="22"/>
        </w:rPr>
        <w:t xml:space="preserve"> и действует до 31.12.2016 года</w:t>
      </w:r>
      <w:r w:rsidRPr="00923910">
        <w:rPr>
          <w:rFonts w:ascii="Arial Narrow" w:hAnsi="Arial Narrow"/>
          <w:color w:val="000000"/>
          <w:sz w:val="22"/>
          <w:szCs w:val="22"/>
        </w:rPr>
        <w:t>.</w:t>
      </w:r>
      <w:r w:rsidR="00BC2ACA">
        <w:rPr>
          <w:rFonts w:ascii="Arial Narrow" w:hAnsi="Arial Narrow"/>
          <w:color w:val="000000"/>
          <w:sz w:val="22"/>
          <w:szCs w:val="22"/>
        </w:rPr>
        <w:t xml:space="preserve"> </w:t>
      </w:r>
      <w:r w:rsidR="00C51F39">
        <w:rPr>
          <w:rFonts w:ascii="Arial Narrow" w:hAnsi="Arial Narrow"/>
          <w:color w:val="000000"/>
          <w:sz w:val="22"/>
          <w:szCs w:val="22"/>
        </w:rPr>
        <w:t xml:space="preserve">Если ни одна из Сторон не заявит об </w:t>
      </w:r>
      <w:proofErr w:type="gramStart"/>
      <w:r w:rsidR="00C51F39">
        <w:rPr>
          <w:rFonts w:ascii="Arial Narrow" w:hAnsi="Arial Narrow"/>
          <w:color w:val="000000"/>
          <w:sz w:val="22"/>
          <w:szCs w:val="22"/>
        </w:rPr>
        <w:t>обратном</w:t>
      </w:r>
      <w:proofErr w:type="gramEnd"/>
      <w:r w:rsidR="00E400BA">
        <w:rPr>
          <w:rFonts w:ascii="Arial Narrow" w:hAnsi="Arial Narrow"/>
          <w:color w:val="000000"/>
          <w:sz w:val="22"/>
          <w:szCs w:val="22"/>
        </w:rPr>
        <w:t xml:space="preserve"> во время действия Договора, срок его действия </w:t>
      </w:r>
      <w:r w:rsidR="00C51F39">
        <w:rPr>
          <w:rFonts w:ascii="Arial Narrow" w:hAnsi="Arial Narrow"/>
          <w:color w:val="000000"/>
          <w:sz w:val="22"/>
          <w:szCs w:val="22"/>
        </w:rPr>
        <w:t xml:space="preserve"> </w:t>
      </w:r>
      <w:r w:rsidR="00E400BA">
        <w:rPr>
          <w:rFonts w:ascii="Arial Narrow" w:hAnsi="Arial Narrow"/>
          <w:color w:val="000000"/>
          <w:sz w:val="22"/>
          <w:szCs w:val="22"/>
        </w:rPr>
        <w:t>продлевается на каждый последующий календарный год.</w:t>
      </w:r>
    </w:p>
    <w:p w:rsidR="00C24855" w:rsidRPr="00923910" w:rsidRDefault="00C24855" w:rsidP="00C24855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 xml:space="preserve">Любая из сторон может расторгнуть настоящий договор в одностороннем </w:t>
      </w:r>
      <w:r w:rsidR="000A0A14" w:rsidRPr="00923910">
        <w:rPr>
          <w:rFonts w:ascii="Arial Narrow" w:hAnsi="Arial Narrow"/>
          <w:color w:val="000000"/>
          <w:sz w:val="22"/>
          <w:szCs w:val="22"/>
        </w:rPr>
        <w:t xml:space="preserve">внесудебном </w:t>
      </w:r>
      <w:r w:rsidRPr="00923910">
        <w:rPr>
          <w:rFonts w:ascii="Arial Narrow" w:hAnsi="Arial Narrow"/>
          <w:color w:val="000000"/>
          <w:sz w:val="22"/>
          <w:szCs w:val="22"/>
        </w:rPr>
        <w:t>порядке, предупредив другую сторону за 30</w:t>
      </w:r>
      <w:r w:rsidR="00A85651" w:rsidRPr="00923910">
        <w:rPr>
          <w:rFonts w:ascii="Arial Narrow" w:hAnsi="Arial Narrow"/>
          <w:color w:val="000000"/>
          <w:sz w:val="22"/>
          <w:szCs w:val="22"/>
        </w:rPr>
        <w:t xml:space="preserve"> (Тридцать) </w:t>
      </w:r>
      <w:r w:rsidRPr="00923910">
        <w:rPr>
          <w:rFonts w:ascii="Arial Narrow" w:hAnsi="Arial Narrow"/>
          <w:color w:val="000000"/>
          <w:sz w:val="22"/>
          <w:szCs w:val="22"/>
        </w:rPr>
        <w:t>дней.</w:t>
      </w:r>
    </w:p>
    <w:p w:rsidR="000A0A14" w:rsidRPr="00923910" w:rsidRDefault="000A0A14" w:rsidP="00C24855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 xml:space="preserve">Издатель вправе расторгнуть договор в одностороннем </w:t>
      </w:r>
      <w:r w:rsidR="00E312D2" w:rsidRPr="00923910">
        <w:rPr>
          <w:rFonts w:ascii="Arial Narrow" w:hAnsi="Arial Narrow"/>
          <w:color w:val="000000"/>
          <w:sz w:val="22"/>
          <w:szCs w:val="22"/>
        </w:rPr>
        <w:t>внесудебном порядке</w:t>
      </w:r>
      <w:r w:rsidR="00BC2ACA">
        <w:rPr>
          <w:rFonts w:ascii="Arial Narrow" w:hAnsi="Arial Narrow"/>
          <w:color w:val="000000"/>
          <w:sz w:val="22"/>
          <w:szCs w:val="22"/>
        </w:rPr>
        <w:t xml:space="preserve"> в случае неоднократного нарушения Получателем условий настоящего Договора без соблюдения срока, указанного в п.6.2.</w:t>
      </w:r>
    </w:p>
    <w:p w:rsidR="00C24855" w:rsidRPr="00923910" w:rsidRDefault="00C24855" w:rsidP="00E312D2">
      <w:pPr>
        <w:numPr>
          <w:ilvl w:val="0"/>
          <w:numId w:val="7"/>
        </w:numPr>
        <w:spacing w:before="120" w:after="120"/>
        <w:ind w:left="0" w:right="23" w:firstLine="0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923910">
        <w:rPr>
          <w:rFonts w:ascii="Arial Narrow" w:hAnsi="Arial Narrow"/>
          <w:b/>
          <w:color w:val="000000"/>
          <w:sz w:val="22"/>
          <w:szCs w:val="22"/>
        </w:rPr>
        <w:t>ОТВЕТСТВЕННОСТЬ СТОРОН</w:t>
      </w:r>
    </w:p>
    <w:p w:rsidR="00C24855" w:rsidRPr="00923910" w:rsidRDefault="00C24855" w:rsidP="00C24855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В случае просрочки в оплате услуг Издатель вправе приостановить либо прекратить их оказание.</w:t>
      </w:r>
    </w:p>
    <w:p w:rsidR="00C24855" w:rsidRDefault="00C24855" w:rsidP="00C24855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 xml:space="preserve">В случае нарушения Получателем условий п. </w:t>
      </w:r>
      <w:r w:rsidR="002528C8">
        <w:rPr>
          <w:rFonts w:ascii="Arial Narrow" w:hAnsi="Arial Narrow"/>
          <w:color w:val="000000"/>
          <w:sz w:val="22"/>
          <w:szCs w:val="22"/>
        </w:rPr>
        <w:t xml:space="preserve">3.4.2., 3.4.3. </w:t>
      </w:r>
      <w:r w:rsidRPr="00923910">
        <w:rPr>
          <w:rFonts w:ascii="Arial Narrow" w:hAnsi="Arial Narrow"/>
          <w:color w:val="000000"/>
          <w:sz w:val="22"/>
          <w:szCs w:val="22"/>
        </w:rPr>
        <w:t xml:space="preserve"> Договора Получатель выплачивает Издателю штраф в размере годовой стоимости оказания услуг по договору.</w:t>
      </w:r>
    </w:p>
    <w:p w:rsidR="002528C8" w:rsidRPr="00923910" w:rsidRDefault="002528C8" w:rsidP="0025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Прим.: Издатель может включать в данные код, идентифицирующий Данные предоставленные Получателю. В случае обнаружения предоставленной Получателю базы данных с указанным кодом у третьих лиц, Получатель считается нарушившим условия договора, пока не докажет </w:t>
      </w:r>
      <w:proofErr w:type="gramStart"/>
      <w:r>
        <w:rPr>
          <w:rFonts w:ascii="Arial Narrow" w:hAnsi="Arial Narrow"/>
          <w:color w:val="000000"/>
          <w:sz w:val="22"/>
          <w:szCs w:val="22"/>
        </w:rPr>
        <w:t>обратное</w:t>
      </w:r>
      <w:proofErr w:type="gramEnd"/>
      <w:r>
        <w:rPr>
          <w:rFonts w:ascii="Arial Narrow" w:hAnsi="Arial Narrow"/>
          <w:color w:val="000000"/>
          <w:sz w:val="22"/>
          <w:szCs w:val="22"/>
        </w:rPr>
        <w:t>.</w:t>
      </w:r>
    </w:p>
    <w:p w:rsidR="00C24855" w:rsidRPr="00923910" w:rsidRDefault="00C24855" w:rsidP="00C24855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В случае просрочки  в оплате Издатель вправе потребовать от Получателя уплаты неустойки в размере 0,</w:t>
      </w:r>
      <w:r w:rsidR="00E312D2" w:rsidRPr="00923910">
        <w:rPr>
          <w:rFonts w:ascii="Arial Narrow" w:hAnsi="Arial Narrow"/>
          <w:color w:val="000000"/>
          <w:sz w:val="22"/>
          <w:szCs w:val="22"/>
        </w:rPr>
        <w:t>5</w:t>
      </w:r>
      <w:r w:rsidRPr="00923910">
        <w:rPr>
          <w:rFonts w:ascii="Arial Narrow" w:hAnsi="Arial Narrow"/>
          <w:color w:val="000000"/>
          <w:sz w:val="22"/>
          <w:szCs w:val="22"/>
        </w:rPr>
        <w:t xml:space="preserve">% от суммы долга за каждый день просрочки, </w:t>
      </w:r>
      <w:r w:rsidR="00E312D2" w:rsidRPr="00923910">
        <w:rPr>
          <w:rFonts w:ascii="Arial Narrow" w:hAnsi="Arial Narrow"/>
          <w:color w:val="000000"/>
          <w:sz w:val="22"/>
          <w:szCs w:val="22"/>
        </w:rPr>
        <w:t xml:space="preserve">начиная с первого дня после месяца окончания услуг, </w:t>
      </w:r>
      <w:r w:rsidRPr="00923910">
        <w:rPr>
          <w:rFonts w:ascii="Arial Narrow" w:hAnsi="Arial Narrow"/>
          <w:color w:val="000000"/>
          <w:sz w:val="22"/>
          <w:szCs w:val="22"/>
        </w:rPr>
        <w:t>но не более 30% от суммы долга.</w:t>
      </w:r>
    </w:p>
    <w:p w:rsidR="002528C8" w:rsidRDefault="002528C8" w:rsidP="00582B94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Любые действия под предоставленным Получателю логином/паролем считаются действиями Получателя, кроме случаев, когда Получатель уведомил Издателя об их утрате. </w:t>
      </w:r>
    </w:p>
    <w:p w:rsidR="00A17F79" w:rsidRDefault="00582B94" w:rsidP="00A17F79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proofErr w:type="gramStart"/>
      <w:r w:rsidRPr="00923910">
        <w:rPr>
          <w:rFonts w:ascii="Arial Narrow" w:hAnsi="Arial Narrow"/>
          <w:sz w:val="22"/>
          <w:szCs w:val="22"/>
        </w:rPr>
        <w:t>И</w:t>
      </w:r>
      <w:r w:rsidR="00E312D2" w:rsidRPr="00923910">
        <w:rPr>
          <w:rFonts w:ascii="Arial Narrow" w:hAnsi="Arial Narrow"/>
          <w:sz w:val="22"/>
          <w:szCs w:val="22"/>
        </w:rPr>
        <w:t xml:space="preserve">здатель </w:t>
      </w:r>
      <w:r w:rsidRPr="00923910">
        <w:rPr>
          <w:rFonts w:ascii="Arial Narrow" w:hAnsi="Arial Narrow"/>
          <w:sz w:val="22"/>
          <w:szCs w:val="22"/>
        </w:rPr>
        <w:t xml:space="preserve">не несет ответственности за нарушение условий </w:t>
      </w:r>
      <w:r w:rsidR="00E312D2" w:rsidRPr="00923910">
        <w:rPr>
          <w:rFonts w:ascii="Arial Narrow" w:hAnsi="Arial Narrow"/>
          <w:sz w:val="22"/>
          <w:szCs w:val="22"/>
        </w:rPr>
        <w:t>Д</w:t>
      </w:r>
      <w:r w:rsidRPr="00923910">
        <w:rPr>
          <w:rFonts w:ascii="Arial Narrow" w:hAnsi="Arial Narrow"/>
          <w:sz w:val="22"/>
          <w:szCs w:val="22"/>
        </w:rPr>
        <w:t xml:space="preserve">оговора в случае </w:t>
      </w:r>
      <w:r w:rsidR="00E312D2" w:rsidRPr="00923910">
        <w:rPr>
          <w:rFonts w:ascii="Arial Narrow" w:hAnsi="Arial Narrow"/>
          <w:sz w:val="22"/>
          <w:szCs w:val="22"/>
        </w:rPr>
        <w:t xml:space="preserve">временной </w:t>
      </w:r>
      <w:r w:rsidRPr="00923910">
        <w:rPr>
          <w:rFonts w:ascii="Arial Narrow" w:hAnsi="Arial Narrow"/>
          <w:sz w:val="22"/>
          <w:szCs w:val="22"/>
        </w:rPr>
        <w:t xml:space="preserve">недоступности сайта Исполнителя в результате злонамеренных </w:t>
      </w:r>
      <w:r w:rsidRPr="00923910">
        <w:rPr>
          <w:rFonts w:ascii="Arial Narrow" w:hAnsi="Arial Narrow"/>
          <w:color w:val="000000"/>
          <w:sz w:val="22"/>
          <w:szCs w:val="22"/>
        </w:rPr>
        <w:t>действий</w:t>
      </w:r>
      <w:r w:rsidRPr="00923910">
        <w:rPr>
          <w:rFonts w:ascii="Arial Narrow" w:hAnsi="Arial Narrow"/>
          <w:sz w:val="22"/>
          <w:szCs w:val="22"/>
        </w:rPr>
        <w:t xml:space="preserve"> как установленных, так и неустановленных третьих лиц (включая Ddos- атаки), в случае недоступности сети Интернет у </w:t>
      </w:r>
      <w:r w:rsidR="00D8797F">
        <w:rPr>
          <w:rFonts w:ascii="Arial Narrow" w:hAnsi="Arial Narrow"/>
          <w:sz w:val="22"/>
          <w:szCs w:val="22"/>
        </w:rPr>
        <w:t>Получателя</w:t>
      </w:r>
      <w:r w:rsidRPr="00923910">
        <w:rPr>
          <w:rFonts w:ascii="Arial Narrow" w:hAnsi="Arial Narrow"/>
          <w:sz w:val="22"/>
          <w:szCs w:val="22"/>
        </w:rPr>
        <w:t xml:space="preserve"> по любым причинам, в случае проведения на сайте И</w:t>
      </w:r>
      <w:r w:rsidR="00E312D2" w:rsidRPr="00923910">
        <w:rPr>
          <w:rFonts w:ascii="Arial Narrow" w:hAnsi="Arial Narrow"/>
          <w:sz w:val="22"/>
          <w:szCs w:val="22"/>
        </w:rPr>
        <w:t>здателя</w:t>
      </w:r>
      <w:r w:rsidRPr="00923910">
        <w:rPr>
          <w:rFonts w:ascii="Arial Narrow" w:hAnsi="Arial Narrow"/>
          <w:sz w:val="22"/>
          <w:szCs w:val="22"/>
        </w:rPr>
        <w:t xml:space="preserve"> профилактических  работ (не более 4-х часов в месяц).</w:t>
      </w:r>
      <w:r w:rsidR="00A17F79" w:rsidRPr="00A17F79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gramEnd"/>
    </w:p>
    <w:p w:rsidR="00A17F79" w:rsidRPr="00923910" w:rsidRDefault="00A17F79" w:rsidP="00A17F79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proofErr w:type="gramStart"/>
      <w:r w:rsidRPr="00923910">
        <w:rPr>
          <w:rFonts w:ascii="Arial Narrow" w:hAnsi="Arial Narrow"/>
          <w:color w:val="000000"/>
          <w:sz w:val="22"/>
          <w:szCs w:val="22"/>
        </w:rPr>
        <w:t>Стороны освобождаются от ответственности за невыполнение своих обязанностей в случае наступления обстоятельств непреодолимой силы, под которыми подразумеваются чрезвычайные ситуации, не существовавшие во время подписания Договора, возникшие помимо воли Сторон, наступлению и действию которых они не могли препятствовать с помощью мер и средств, применения которых в конкретной ситуации справедливо требовать и ожидать от Стороны, подвергшейся действию непреодолимой силы, и все  другие</w:t>
      </w:r>
      <w:proofErr w:type="gramEnd"/>
      <w:r w:rsidRPr="00923910">
        <w:rPr>
          <w:rFonts w:ascii="Arial Narrow" w:hAnsi="Arial Narrow"/>
          <w:color w:val="000000"/>
          <w:sz w:val="22"/>
          <w:szCs w:val="22"/>
        </w:rPr>
        <w:t xml:space="preserve"> события и обстоятельства, которые арбитражный суд признает и объявит случаями непреодолимой силы.</w:t>
      </w:r>
    </w:p>
    <w:p w:rsidR="00A17F79" w:rsidRPr="00923910" w:rsidRDefault="00A17F79" w:rsidP="00A17F79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Сторона, подвергшаяся действию непреодолимой силы, должна немедленно факсом или телеграммой уведомить другую Сторону о возникновении, виде и возможной продолжительности действия непреодолимой силы или же других обстоятельств, которые препятствуют исполнению обязанностей по Договору. Если эта Сторона своевременно не сообщит о наступлении вышеупомянутых обстоятельств, она лишается права ссылаться на них, если только сами эти обстоятельства не препятствовали посылке такого сообщения.</w:t>
      </w:r>
    </w:p>
    <w:p w:rsidR="00A17F79" w:rsidRPr="00923910" w:rsidRDefault="00A17F79" w:rsidP="00A17F79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На время действия обстоятельств непреодолимой силы, освобождающих от ответственности, обязанности Сторон приостанавливаются, санкции за неисполнение договорных обязательств не применяются, а срок исполнения договорных обязанностей продлевается на период, соответствующий сроку наступившего обстоятельства.</w:t>
      </w:r>
    </w:p>
    <w:p w:rsidR="00C24855" w:rsidRPr="00923910" w:rsidRDefault="00C24855" w:rsidP="00E312D2">
      <w:pPr>
        <w:numPr>
          <w:ilvl w:val="0"/>
          <w:numId w:val="7"/>
        </w:numPr>
        <w:spacing w:before="120" w:after="120"/>
        <w:ind w:left="0" w:right="23" w:firstLine="0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923910">
        <w:rPr>
          <w:rFonts w:ascii="Arial Narrow" w:hAnsi="Arial Narrow"/>
          <w:b/>
          <w:color w:val="000000"/>
          <w:sz w:val="22"/>
          <w:szCs w:val="22"/>
        </w:rPr>
        <w:t>ЗАКЛЮЧИТЕЛЬНЫЕ ПОЛОЖЕНИЯ</w:t>
      </w:r>
    </w:p>
    <w:p w:rsidR="00C24855" w:rsidRPr="00923910" w:rsidRDefault="00C24855" w:rsidP="00C24855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Любые изменения и дополнения к настоящему Договору оформляются в письменном виде и  подписываются уполномоченными представителями Сторон.</w:t>
      </w:r>
    </w:p>
    <w:p w:rsidR="00C24855" w:rsidRPr="00923910" w:rsidRDefault="00C24855" w:rsidP="00C24855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Приложения к настоящему Договору являются его неотъемлемой частью.</w:t>
      </w:r>
    </w:p>
    <w:p w:rsidR="00A17F79" w:rsidRPr="00923910" w:rsidRDefault="00A17F79" w:rsidP="00A17F79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Споры между Сторонами, возникающие при исполнении настоящего Договора, будут разрешаться путем переговоров. Споры, не урегулированные путем переговоров, подлежат разрешению в Арбитражном суде г</w:t>
      </w:r>
      <w:proofErr w:type="gramStart"/>
      <w:r w:rsidRPr="00923910">
        <w:rPr>
          <w:rFonts w:ascii="Arial Narrow" w:hAnsi="Arial Narrow"/>
          <w:color w:val="000000"/>
          <w:sz w:val="22"/>
          <w:szCs w:val="22"/>
        </w:rPr>
        <w:t>.М</w:t>
      </w:r>
      <w:proofErr w:type="gramEnd"/>
      <w:r w:rsidRPr="00923910">
        <w:rPr>
          <w:rFonts w:ascii="Arial Narrow" w:hAnsi="Arial Narrow"/>
          <w:color w:val="000000"/>
          <w:sz w:val="22"/>
          <w:szCs w:val="22"/>
        </w:rPr>
        <w:t>осквы в соответствии с действующим законодательством Российской Федерации.</w:t>
      </w:r>
    </w:p>
    <w:p w:rsidR="00E400BA" w:rsidRPr="00923910" w:rsidRDefault="00E400BA" w:rsidP="00E400BA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Стороны уведомляют друг друга  обо всех обязанностях перед третьими лицами, существующих и могущих возникнуть в отношении предмета настоящего Договора, а также возникающих при исполнении Договора в течение трех рабочих дней с момента возникновения этих обязанностей.</w:t>
      </w:r>
    </w:p>
    <w:p w:rsidR="00E400BA" w:rsidRPr="00923910" w:rsidRDefault="00E400BA" w:rsidP="00E400BA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Каждая из Сторон настоящего Договора обязуется сохранять конфиденциальность условий Договора. Передача информации об условиях Договора третьим лицам, ее опубликование или разглашение каким-либо другим путем могут быть осуществлены только с письменного согласия Сторон. Сообщение Получателем третьим лицам о факте заключения настоящего Договора, о передаваемых правах, об Издании, периоде, с которого передаются права на использование материалов Издания, не является нарушением настоящего Договора.</w:t>
      </w:r>
    </w:p>
    <w:p w:rsidR="00C24855" w:rsidRPr="00923910" w:rsidRDefault="00C24855" w:rsidP="00C24855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Все уведомления в рамках настоящего Договора представляются в письменном виде и считаются переданными Стороне при личном вручении уполномоченному лицу, либо при пересылке заказным письмом с уведомлением о вручении на адрес, указанный в настоящем Договоре</w:t>
      </w:r>
      <w:r w:rsidR="00F85031">
        <w:rPr>
          <w:rFonts w:ascii="Arial Narrow" w:hAnsi="Arial Narrow"/>
          <w:color w:val="000000"/>
          <w:sz w:val="22"/>
          <w:szCs w:val="22"/>
        </w:rPr>
        <w:t>, а также по электронной почте представителей Сторон (п.</w:t>
      </w:r>
      <w:r w:rsidR="00A17F79">
        <w:rPr>
          <w:rFonts w:ascii="Arial Narrow" w:hAnsi="Arial Narrow"/>
          <w:color w:val="000000"/>
          <w:sz w:val="22"/>
          <w:szCs w:val="22"/>
        </w:rPr>
        <w:t>8.8.</w:t>
      </w:r>
      <w:r w:rsidR="00F85031">
        <w:rPr>
          <w:rFonts w:ascii="Arial Narrow" w:hAnsi="Arial Narrow"/>
          <w:color w:val="000000"/>
          <w:sz w:val="22"/>
          <w:szCs w:val="22"/>
        </w:rPr>
        <w:t>)</w:t>
      </w:r>
      <w:r w:rsidRPr="00923910">
        <w:rPr>
          <w:rFonts w:ascii="Arial Narrow" w:hAnsi="Arial Narrow"/>
          <w:color w:val="000000"/>
          <w:sz w:val="22"/>
          <w:szCs w:val="22"/>
        </w:rPr>
        <w:t>.</w:t>
      </w:r>
    </w:p>
    <w:p w:rsidR="00C24855" w:rsidRDefault="00C24855" w:rsidP="00C24855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>Настоящий Договор составлен в двух экземплярах, имеющих одинаковую юридическую силу, по каждому для каждой из Сторон.</w:t>
      </w:r>
    </w:p>
    <w:p w:rsidR="002528C8" w:rsidRDefault="002528C8" w:rsidP="00C24855">
      <w:pPr>
        <w:numPr>
          <w:ilvl w:val="1"/>
          <w:numId w:val="7"/>
        </w:numPr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Представители Сторон:</w:t>
      </w:r>
    </w:p>
    <w:p w:rsidR="002528C8" w:rsidRPr="00D35D2F" w:rsidRDefault="002528C8" w:rsidP="00D35D2F">
      <w:pPr>
        <w:numPr>
          <w:ilvl w:val="2"/>
          <w:numId w:val="7"/>
        </w:numPr>
        <w:tabs>
          <w:tab w:val="clear" w:pos="720"/>
          <w:tab w:val="num" w:pos="0"/>
        </w:tabs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От Издателя – Ларин Михаил Александрович </w:t>
      </w:r>
      <w:r w:rsidRPr="002528C8">
        <w:rPr>
          <w:rFonts w:ascii="Arial Narrow" w:hAnsi="Arial Narrow"/>
          <w:color w:val="000000"/>
          <w:sz w:val="22"/>
          <w:szCs w:val="22"/>
        </w:rPr>
        <w:t>(495)</w:t>
      </w:r>
      <w:r w:rsidR="00BC2ACA">
        <w:rPr>
          <w:rFonts w:ascii="Arial Narrow" w:hAnsi="Arial Narrow"/>
          <w:color w:val="000000"/>
          <w:sz w:val="22"/>
          <w:szCs w:val="22"/>
        </w:rPr>
        <w:t xml:space="preserve"> </w:t>
      </w:r>
      <w:r w:rsidRPr="002528C8">
        <w:rPr>
          <w:rFonts w:ascii="Arial Narrow" w:hAnsi="Arial Narrow"/>
          <w:color w:val="000000"/>
          <w:sz w:val="22"/>
          <w:szCs w:val="22"/>
        </w:rPr>
        <w:t>925-</w:t>
      </w:r>
      <w:r w:rsidRPr="00D35D2F">
        <w:rPr>
          <w:rFonts w:ascii="Arial Narrow" w:hAnsi="Arial Narrow"/>
          <w:color w:val="000000"/>
          <w:sz w:val="22"/>
          <w:szCs w:val="22"/>
        </w:rPr>
        <w:t xml:space="preserve">1050 </w:t>
      </w:r>
      <w:hyperlink r:id="rId8" w:history="1">
        <w:r w:rsidR="00F85031" w:rsidRPr="00D35D2F">
          <w:rPr>
            <w:rFonts w:ascii="Arial Narrow" w:hAnsi="Arial Narrow"/>
            <w:color w:val="000000"/>
            <w:sz w:val="22"/>
            <w:szCs w:val="22"/>
          </w:rPr>
          <w:t>larin@kommersant.ru</w:t>
        </w:r>
      </w:hyperlink>
      <w:r w:rsidR="00D35D2F">
        <w:rPr>
          <w:rFonts w:ascii="Arial Narrow" w:hAnsi="Arial Narrow"/>
          <w:color w:val="000000"/>
          <w:sz w:val="22"/>
          <w:szCs w:val="22"/>
        </w:rPr>
        <w:t>,</w:t>
      </w:r>
      <w:r w:rsidR="00F85031" w:rsidRPr="00D35D2F">
        <w:rPr>
          <w:rFonts w:ascii="Arial Narrow" w:hAnsi="Arial Narrow"/>
          <w:color w:val="000000"/>
          <w:sz w:val="22"/>
          <w:szCs w:val="22"/>
        </w:rPr>
        <w:t xml:space="preserve"> </w:t>
      </w:r>
      <w:hyperlink r:id="rId9" w:history="1">
        <w:r w:rsidR="00F85031" w:rsidRPr="00D35D2F">
          <w:rPr>
            <w:rFonts w:ascii="Arial Narrow" w:hAnsi="Arial Narrow"/>
            <w:bCs/>
            <w:color w:val="000000"/>
          </w:rPr>
          <w:t>bankruptcy@kommersant.ru</w:t>
        </w:r>
      </w:hyperlink>
    </w:p>
    <w:p w:rsidR="00C24855" w:rsidRPr="00923910" w:rsidRDefault="002528C8" w:rsidP="00D35D2F">
      <w:pPr>
        <w:numPr>
          <w:ilvl w:val="2"/>
          <w:numId w:val="7"/>
        </w:numPr>
        <w:tabs>
          <w:tab w:val="clear" w:pos="720"/>
          <w:tab w:val="num" w:pos="0"/>
        </w:tabs>
        <w:ind w:left="0" w:right="22" w:firstLine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От Получателя – </w:t>
      </w:r>
      <w:sdt>
        <w:sdtPr>
          <w:rPr>
            <w:rFonts w:ascii="Arial Narrow" w:hAnsi="Arial Narrow"/>
            <w:color w:val="000000"/>
            <w:sz w:val="22"/>
            <w:szCs w:val="22"/>
          </w:rPr>
          <w:id w:val="-518772350"/>
          <w:placeholder>
            <w:docPart w:val="DefaultPlaceholder_1082065158"/>
          </w:placeholder>
        </w:sdtPr>
        <w:sdtContent>
          <w:bookmarkStart w:id="1" w:name="_GoBack"/>
          <w:r>
            <w:rPr>
              <w:rFonts w:ascii="Arial Narrow" w:hAnsi="Arial Narrow"/>
              <w:color w:val="000000"/>
              <w:sz w:val="22"/>
              <w:szCs w:val="22"/>
            </w:rPr>
            <w:t xml:space="preserve">ФИО, тел. </w:t>
          </w:r>
          <w:r w:rsidRPr="00F85031">
            <w:rPr>
              <w:rFonts w:ascii="Arial Narrow" w:hAnsi="Arial Narrow"/>
              <w:color w:val="000000"/>
              <w:sz w:val="22"/>
              <w:szCs w:val="22"/>
            </w:rPr>
            <w:t xml:space="preserve">(000) 000-00-00 </w:t>
          </w:r>
          <w:r>
            <w:rPr>
              <w:rFonts w:ascii="Arial Narrow" w:hAnsi="Arial Narrow"/>
              <w:color w:val="000000"/>
              <w:sz w:val="22"/>
              <w:szCs w:val="22"/>
            </w:rPr>
            <w:t xml:space="preserve"> </w:t>
          </w:r>
          <w:r>
            <w:rPr>
              <w:rFonts w:ascii="Arial Narrow" w:hAnsi="Arial Narrow"/>
              <w:color w:val="000000"/>
              <w:sz w:val="22"/>
              <w:szCs w:val="22"/>
              <w:lang w:val="en-US"/>
            </w:rPr>
            <w:t>email</w:t>
          </w:r>
          <w:bookmarkEnd w:id="1"/>
        </w:sdtContent>
      </w:sdt>
      <w:r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C24855" w:rsidRPr="00923910" w:rsidRDefault="00C24855" w:rsidP="00E312D2">
      <w:pPr>
        <w:numPr>
          <w:ilvl w:val="0"/>
          <w:numId w:val="7"/>
        </w:numPr>
        <w:spacing w:before="120" w:after="120"/>
        <w:ind w:left="0" w:right="23" w:firstLine="0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923910">
        <w:rPr>
          <w:rFonts w:ascii="Arial Narrow" w:hAnsi="Arial Narrow"/>
          <w:b/>
          <w:color w:val="000000"/>
          <w:sz w:val="22"/>
          <w:szCs w:val="22"/>
        </w:rPr>
        <w:t>АДРЕСА И РЕКВИЗИТЫ СТОРОН</w:t>
      </w:r>
    </w:p>
    <w:p w:rsidR="00C24855" w:rsidRPr="00923910" w:rsidRDefault="00C24855" w:rsidP="00C24855">
      <w:pPr>
        <w:ind w:right="22"/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tbl>
      <w:tblPr>
        <w:tblW w:w="995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54"/>
        <w:gridCol w:w="236"/>
        <w:gridCol w:w="4860"/>
      </w:tblGrid>
      <w:tr w:rsidR="00C24855" w:rsidRPr="00923910" w:rsidTr="00B55EBF">
        <w:tc>
          <w:tcPr>
            <w:tcW w:w="4854" w:type="dxa"/>
          </w:tcPr>
          <w:p w:rsidR="00C24855" w:rsidRPr="00923910" w:rsidRDefault="00C24855" w:rsidP="00D8797F">
            <w:pPr>
              <w:ind w:right="22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23910">
              <w:rPr>
                <w:rFonts w:ascii="Arial Narrow" w:hAnsi="Arial Narrow"/>
                <w:b/>
                <w:color w:val="000000"/>
                <w:sz w:val="22"/>
                <w:szCs w:val="22"/>
              </w:rPr>
              <w:t>Издатель</w:t>
            </w:r>
          </w:p>
        </w:tc>
        <w:tc>
          <w:tcPr>
            <w:tcW w:w="236" w:type="dxa"/>
          </w:tcPr>
          <w:p w:rsidR="00C24855" w:rsidRPr="00923910" w:rsidRDefault="00C24855" w:rsidP="00D8797F">
            <w:pPr>
              <w:ind w:right="22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:rsidR="00C24855" w:rsidRPr="00923910" w:rsidRDefault="00C24855" w:rsidP="00D8797F">
            <w:pPr>
              <w:ind w:right="22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23910">
              <w:rPr>
                <w:rFonts w:ascii="Arial Narrow" w:hAnsi="Arial Narrow"/>
                <w:b/>
                <w:color w:val="000000"/>
                <w:sz w:val="22"/>
                <w:szCs w:val="22"/>
              </w:rPr>
              <w:t>Получатель</w:t>
            </w:r>
          </w:p>
        </w:tc>
      </w:tr>
      <w:tr w:rsidR="00C24855" w:rsidRPr="00923910" w:rsidTr="00B55EBF">
        <w:trPr>
          <w:trHeight w:val="407"/>
        </w:trPr>
        <w:tc>
          <w:tcPr>
            <w:tcW w:w="4854" w:type="dxa"/>
          </w:tcPr>
          <w:p w:rsidR="00C24855" w:rsidRPr="00923910" w:rsidRDefault="00C24855" w:rsidP="00D8797F">
            <w:pPr>
              <w:ind w:right="22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23910">
              <w:rPr>
                <w:rFonts w:ascii="Arial Narrow" w:hAnsi="Arial Narrow"/>
                <w:b/>
                <w:color w:val="000000"/>
                <w:sz w:val="22"/>
                <w:szCs w:val="22"/>
              </w:rPr>
              <w:t>АО «Коммерсантъ»</w:t>
            </w:r>
          </w:p>
          <w:p w:rsidR="00C24855" w:rsidRPr="00923910" w:rsidRDefault="00C24855" w:rsidP="00D8797F">
            <w:pPr>
              <w:ind w:right="22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:rsidR="00C24855" w:rsidRPr="00923910" w:rsidRDefault="00C24855" w:rsidP="00D8797F">
            <w:pPr>
              <w:ind w:right="22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24855" w:rsidRPr="00923910" w:rsidRDefault="00C24855" w:rsidP="00D8797F">
            <w:pPr>
              <w:ind w:right="22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sdt>
            <w:sdtPr>
              <w:rPr>
                <w:rFonts w:ascii="Arial Narrow" w:hAnsi="Arial Narrow"/>
                <w:b/>
                <w:color w:val="000000"/>
                <w:sz w:val="22"/>
                <w:szCs w:val="22"/>
              </w:rPr>
              <w:id w:val="559762839"/>
              <w:placeholder>
                <w:docPart w:val="DefaultPlaceholder_1082065158"/>
              </w:placeholder>
            </w:sdtPr>
            <w:sdtContent>
              <w:p w:rsidR="00C24855" w:rsidRPr="00923910" w:rsidRDefault="00923910" w:rsidP="00D8797F">
                <w:pPr>
                  <w:tabs>
                    <w:tab w:val="left" w:pos="5325"/>
                  </w:tabs>
                  <w:ind w:right="22"/>
                  <w:jc w:val="center"/>
                  <w:rPr>
                    <w:rFonts w:ascii="Arial Narrow" w:hAnsi="Arial Narrow"/>
                    <w:b/>
                    <w:color w:val="000000"/>
                    <w:sz w:val="22"/>
                    <w:szCs w:val="22"/>
                  </w:rPr>
                </w:pPr>
                <w:r w:rsidRPr="00923910">
                  <w:rPr>
                    <w:rFonts w:ascii="Arial Narrow" w:hAnsi="Arial Narrow"/>
                    <w:b/>
                    <w:color w:val="000000"/>
                    <w:sz w:val="22"/>
                    <w:szCs w:val="22"/>
                  </w:rPr>
                  <w:t>Наименование</w:t>
                </w:r>
              </w:p>
            </w:sdtContent>
          </w:sdt>
        </w:tc>
      </w:tr>
      <w:tr w:rsidR="00C24855" w:rsidRPr="00923910" w:rsidTr="00B55EBF">
        <w:trPr>
          <w:trHeight w:val="3138"/>
        </w:trPr>
        <w:tc>
          <w:tcPr>
            <w:tcW w:w="4854" w:type="dxa"/>
          </w:tcPr>
          <w:p w:rsidR="00C24855" w:rsidRPr="00D8797F" w:rsidRDefault="00C24855" w:rsidP="00B55EBF">
            <w:pPr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8797F">
              <w:rPr>
                <w:rFonts w:ascii="Arial Narrow" w:hAnsi="Arial Narrow"/>
                <w:color w:val="000000"/>
                <w:sz w:val="22"/>
                <w:szCs w:val="22"/>
              </w:rPr>
              <w:t xml:space="preserve">Адрес местонахождения: </w:t>
            </w:r>
            <w:smartTag w:uri="urn:schemas-microsoft-com:office:smarttags" w:element="metricconverter">
              <w:smartTagPr>
                <w:attr w:name="ProductID" w:val="127055, г"/>
              </w:smartTagPr>
              <w:r w:rsidRPr="00D8797F">
                <w:rPr>
                  <w:rFonts w:ascii="Arial Narrow" w:hAnsi="Arial Narrow"/>
                  <w:color w:val="000000"/>
                  <w:sz w:val="22"/>
                  <w:szCs w:val="22"/>
                </w:rPr>
                <w:t>127055, г</w:t>
              </w:r>
            </w:smartTag>
            <w:r w:rsidRPr="00D8797F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923910" w:rsidRPr="00D8797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D8797F">
              <w:rPr>
                <w:rFonts w:ascii="Arial Narrow" w:hAnsi="Arial Narrow"/>
                <w:color w:val="000000"/>
                <w:sz w:val="22"/>
                <w:szCs w:val="22"/>
              </w:rPr>
              <w:t>Москва, Тихвинский пер., д.11, стр.2</w:t>
            </w:r>
          </w:p>
          <w:p w:rsidR="00C24855" w:rsidRPr="00D8797F" w:rsidRDefault="00C24855" w:rsidP="00B55EBF">
            <w:pPr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8797F">
              <w:rPr>
                <w:rFonts w:ascii="Arial Narrow" w:hAnsi="Arial Narrow"/>
                <w:color w:val="000000"/>
                <w:sz w:val="22"/>
                <w:szCs w:val="22"/>
              </w:rPr>
              <w:t xml:space="preserve">Почтовый адрес: </w:t>
            </w:r>
            <w:r w:rsidR="00923910" w:rsidRPr="00D8797F">
              <w:rPr>
                <w:rFonts w:ascii="Arial Narrow" w:hAnsi="Arial Narrow"/>
                <w:color w:val="000000"/>
                <w:sz w:val="22"/>
                <w:szCs w:val="22"/>
              </w:rPr>
              <w:t>121609, г. Москва, Рублевское шоссе, 28</w:t>
            </w:r>
          </w:p>
          <w:p w:rsidR="00C24855" w:rsidRPr="00D8797F" w:rsidRDefault="00C24855" w:rsidP="00B55EBF">
            <w:pPr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8797F">
              <w:rPr>
                <w:rFonts w:ascii="Arial Narrow" w:hAnsi="Arial Narrow"/>
                <w:color w:val="000000"/>
                <w:sz w:val="22"/>
                <w:szCs w:val="22"/>
              </w:rPr>
              <w:t>ОГРН: 10277</w:t>
            </w:r>
            <w:r w:rsidR="002B39A2">
              <w:rPr>
                <w:rFonts w:ascii="Arial Narrow" w:hAnsi="Arial Narrow"/>
                <w:color w:val="000000"/>
                <w:sz w:val="22"/>
                <w:szCs w:val="22"/>
              </w:rPr>
              <w:t>00204751</w:t>
            </w:r>
            <w:r w:rsidR="002B39A2">
              <w:rPr>
                <w:rFonts w:ascii="Arial Narrow" w:hAnsi="Arial Narrow"/>
                <w:color w:val="000000"/>
                <w:sz w:val="22"/>
                <w:szCs w:val="22"/>
              </w:rPr>
              <w:br/>
              <w:t xml:space="preserve">ИНН: 7707120552 КПП: </w:t>
            </w:r>
            <w:r w:rsidR="00BC2ACA">
              <w:rPr>
                <w:rFonts w:ascii="Arial Narrow" w:hAnsi="Arial Narrow"/>
                <w:color w:val="000000"/>
                <w:sz w:val="22"/>
                <w:szCs w:val="22"/>
              </w:rPr>
              <w:t>77485001</w:t>
            </w:r>
          </w:p>
          <w:p w:rsidR="00C24855" w:rsidRPr="00D8797F" w:rsidRDefault="00C24855" w:rsidP="00B55EBF">
            <w:pPr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gramStart"/>
            <w:r w:rsidRPr="00D8797F">
              <w:rPr>
                <w:rFonts w:ascii="Arial Narrow" w:hAnsi="Arial Narrow"/>
                <w:color w:val="000000"/>
                <w:sz w:val="22"/>
                <w:szCs w:val="22"/>
              </w:rPr>
              <w:t>Р</w:t>
            </w:r>
            <w:proofErr w:type="gramEnd"/>
            <w:r w:rsidRPr="00D8797F">
              <w:rPr>
                <w:rFonts w:ascii="Arial Narrow" w:hAnsi="Arial Narrow"/>
                <w:color w:val="000000"/>
                <w:sz w:val="22"/>
                <w:szCs w:val="22"/>
              </w:rPr>
              <w:t>/сч. № 40702810200001400822</w:t>
            </w:r>
          </w:p>
          <w:p w:rsidR="00C24855" w:rsidRPr="00D8797F" w:rsidRDefault="00C24855" w:rsidP="00B55EBF">
            <w:pPr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8797F">
              <w:rPr>
                <w:rFonts w:ascii="Arial Narrow" w:hAnsi="Arial Narrow"/>
                <w:color w:val="000000"/>
                <w:sz w:val="22"/>
                <w:szCs w:val="22"/>
              </w:rPr>
              <w:t>АО «Райффайзенбанк» Москва</w:t>
            </w:r>
          </w:p>
          <w:p w:rsidR="00C24855" w:rsidRPr="00D8797F" w:rsidRDefault="00C24855" w:rsidP="00B55EBF">
            <w:pPr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8797F">
              <w:rPr>
                <w:rFonts w:ascii="Arial Narrow" w:hAnsi="Arial Narrow"/>
                <w:color w:val="000000"/>
                <w:sz w:val="22"/>
                <w:szCs w:val="22"/>
              </w:rPr>
              <w:t>к/сч. № 30101810200000000700 БИК 044525700</w:t>
            </w:r>
          </w:p>
          <w:p w:rsidR="00C24855" w:rsidRPr="00D8797F" w:rsidRDefault="00C24855" w:rsidP="00B55EBF">
            <w:pPr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8797F">
              <w:rPr>
                <w:rFonts w:ascii="Arial Narrow" w:hAnsi="Arial Narrow"/>
                <w:color w:val="000000"/>
                <w:sz w:val="22"/>
                <w:szCs w:val="22"/>
              </w:rPr>
              <w:t>Тел./факс: (499) 267-31-79</w:t>
            </w:r>
          </w:p>
          <w:p w:rsidR="00C24855" w:rsidRPr="00D8797F" w:rsidRDefault="00C24855" w:rsidP="00B55EBF">
            <w:pPr>
              <w:ind w:right="22"/>
              <w:rPr>
                <w:rFonts w:ascii="Arial Narrow" w:hAnsi="Arial Narrow"/>
                <w:sz w:val="22"/>
                <w:szCs w:val="22"/>
              </w:rPr>
            </w:pPr>
            <w:r w:rsidRPr="00D8797F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e</w:t>
            </w:r>
            <w:r w:rsidRPr="00D8797F">
              <w:rPr>
                <w:rFonts w:ascii="Arial Narrow" w:hAnsi="Arial Narrow"/>
                <w:color w:val="000000"/>
                <w:sz w:val="22"/>
                <w:szCs w:val="22"/>
              </w:rPr>
              <w:t>-</w:t>
            </w:r>
            <w:r w:rsidRPr="00D8797F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mail</w:t>
            </w:r>
            <w:r w:rsidRPr="00D8797F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  <w:r w:rsidRPr="00D8797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923910" w:rsidRPr="00D8797F" w:rsidRDefault="00923910" w:rsidP="00B55EBF">
            <w:pPr>
              <w:ind w:right="22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23910" w:rsidRPr="00D8797F" w:rsidRDefault="00923910" w:rsidP="00B55EBF">
            <w:pPr>
              <w:ind w:right="22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:rsidR="00C24855" w:rsidRPr="00D8797F" w:rsidRDefault="00C24855" w:rsidP="00B55EBF">
            <w:pPr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24855" w:rsidRPr="00D8797F" w:rsidRDefault="00C24855" w:rsidP="00B55EBF">
            <w:pPr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24855" w:rsidRPr="00D8797F" w:rsidRDefault="00C24855" w:rsidP="00B55EBF">
            <w:pPr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24855" w:rsidRPr="00D8797F" w:rsidRDefault="00C24855" w:rsidP="00B55EBF">
            <w:pPr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24855" w:rsidRPr="00D8797F" w:rsidRDefault="00C24855" w:rsidP="00B55EBF">
            <w:pPr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24855" w:rsidRPr="00D8797F" w:rsidRDefault="00C24855" w:rsidP="00B55EBF">
            <w:pPr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24855" w:rsidRPr="00D8797F" w:rsidRDefault="00C24855" w:rsidP="00B55EBF">
            <w:pPr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24855" w:rsidRPr="00D8797F" w:rsidRDefault="00C24855" w:rsidP="00B55EBF">
            <w:pPr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24855" w:rsidRPr="00D8797F" w:rsidRDefault="00C24855" w:rsidP="00B55EBF">
            <w:pPr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24855" w:rsidRPr="00D8797F" w:rsidRDefault="00C24855" w:rsidP="00B55EBF">
            <w:pPr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24855" w:rsidRPr="00D8797F" w:rsidRDefault="00C24855" w:rsidP="00B55EBF">
            <w:pPr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24855" w:rsidRPr="00D8797F" w:rsidRDefault="00C24855" w:rsidP="00B55EBF">
            <w:pPr>
              <w:ind w:right="22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sdt>
            <w:sdtPr>
              <w:rPr>
                <w:rFonts w:ascii="Arial Narrow" w:hAnsi="Arial Narrow"/>
                <w:color w:val="000000"/>
                <w:sz w:val="22"/>
                <w:szCs w:val="22"/>
              </w:rPr>
              <w:id w:val="512877005"/>
              <w:placeholder>
                <w:docPart w:val="DefaultPlaceholder_1082065158"/>
              </w:placeholder>
            </w:sdtPr>
            <w:sdtContent>
              <w:p w:rsidR="00923910" w:rsidRPr="00D8797F" w:rsidRDefault="00C24855" w:rsidP="00B55EBF">
                <w:pPr>
                  <w:ind w:right="22"/>
                  <w:rPr>
                    <w:rFonts w:ascii="Arial Narrow" w:hAnsi="Arial Narrow"/>
                    <w:color w:val="000000"/>
                    <w:sz w:val="22"/>
                    <w:szCs w:val="22"/>
                  </w:rPr>
                </w:pPr>
                <w:r w:rsidRPr="00D8797F">
                  <w:rPr>
                    <w:rFonts w:ascii="Arial Narrow" w:hAnsi="Arial Narrow"/>
                    <w:color w:val="000000"/>
                    <w:sz w:val="22"/>
                    <w:szCs w:val="22"/>
                  </w:rPr>
                  <w:t xml:space="preserve">Адрес местонахождения: </w:t>
                </w:r>
              </w:p>
              <w:p w:rsidR="00C24855" w:rsidRPr="00D8797F" w:rsidRDefault="00C24855" w:rsidP="00B55EBF">
                <w:pPr>
                  <w:ind w:right="22"/>
                  <w:rPr>
                    <w:rFonts w:ascii="Arial Narrow" w:hAnsi="Arial Narrow"/>
                    <w:color w:val="000000"/>
                    <w:sz w:val="22"/>
                    <w:szCs w:val="22"/>
                  </w:rPr>
                </w:pPr>
                <w:r w:rsidRPr="00D8797F">
                  <w:rPr>
                    <w:rFonts w:ascii="Arial Narrow" w:hAnsi="Arial Narrow"/>
                    <w:color w:val="000000"/>
                    <w:sz w:val="22"/>
                    <w:szCs w:val="22"/>
                  </w:rPr>
                  <w:t>Почтовый Адрес факт</w:t>
                </w:r>
                <w:proofErr w:type="gramStart"/>
                <w:r w:rsidRPr="00D8797F">
                  <w:rPr>
                    <w:rFonts w:ascii="Arial Narrow" w:hAnsi="Arial Narrow"/>
                    <w:color w:val="000000"/>
                    <w:sz w:val="22"/>
                    <w:szCs w:val="22"/>
                  </w:rPr>
                  <w:t xml:space="preserve">.: </w:t>
                </w:r>
                <w:proofErr w:type="gramEnd"/>
              </w:p>
              <w:p w:rsidR="00C24855" w:rsidRPr="00D8797F" w:rsidRDefault="00C24855" w:rsidP="00B55EBF">
                <w:pPr>
                  <w:ind w:right="22"/>
                  <w:rPr>
                    <w:rFonts w:ascii="Arial Narrow" w:hAnsi="Arial Narrow"/>
                    <w:color w:val="000000"/>
                    <w:sz w:val="22"/>
                    <w:szCs w:val="22"/>
                  </w:rPr>
                </w:pPr>
                <w:r w:rsidRPr="00D8797F">
                  <w:rPr>
                    <w:rFonts w:ascii="Arial Narrow" w:hAnsi="Arial Narrow"/>
                    <w:color w:val="000000"/>
                    <w:sz w:val="22"/>
                    <w:szCs w:val="22"/>
                  </w:rPr>
                  <w:t xml:space="preserve">ОГРН: </w:t>
                </w:r>
                <w:r w:rsidRPr="00D8797F">
                  <w:rPr>
                    <w:rFonts w:ascii="Arial Narrow" w:hAnsi="Arial Narrow"/>
                    <w:color w:val="000000"/>
                    <w:sz w:val="22"/>
                    <w:szCs w:val="22"/>
                  </w:rPr>
                  <w:br/>
                  <w:t xml:space="preserve">ИНН: КПП: </w:t>
                </w:r>
              </w:p>
              <w:p w:rsidR="00C24855" w:rsidRPr="00D8797F" w:rsidRDefault="00C24855" w:rsidP="00B55EBF">
                <w:pPr>
                  <w:ind w:right="22"/>
                  <w:rPr>
                    <w:rFonts w:ascii="Arial Narrow" w:hAnsi="Arial Narrow"/>
                    <w:color w:val="000000"/>
                    <w:sz w:val="22"/>
                    <w:szCs w:val="22"/>
                  </w:rPr>
                </w:pPr>
                <w:proofErr w:type="gramStart"/>
                <w:r w:rsidRPr="00D8797F">
                  <w:rPr>
                    <w:rFonts w:ascii="Arial Narrow" w:hAnsi="Arial Narrow"/>
                    <w:color w:val="000000"/>
                    <w:sz w:val="22"/>
                    <w:szCs w:val="22"/>
                  </w:rPr>
                  <w:t>Р</w:t>
                </w:r>
                <w:proofErr w:type="gramEnd"/>
                <w:r w:rsidRPr="00D8797F">
                  <w:rPr>
                    <w:rFonts w:ascii="Arial Narrow" w:hAnsi="Arial Narrow"/>
                    <w:color w:val="000000"/>
                    <w:sz w:val="22"/>
                    <w:szCs w:val="22"/>
                  </w:rPr>
                  <w:t>/</w:t>
                </w:r>
                <w:proofErr w:type="spellStart"/>
                <w:r w:rsidRPr="00D8797F">
                  <w:rPr>
                    <w:rFonts w:ascii="Arial Narrow" w:hAnsi="Arial Narrow"/>
                    <w:color w:val="000000"/>
                    <w:sz w:val="22"/>
                    <w:szCs w:val="22"/>
                  </w:rPr>
                  <w:t>сч</w:t>
                </w:r>
                <w:proofErr w:type="spellEnd"/>
                <w:r w:rsidRPr="00D8797F">
                  <w:rPr>
                    <w:rFonts w:ascii="Arial Narrow" w:hAnsi="Arial Narrow"/>
                    <w:color w:val="000000"/>
                    <w:sz w:val="22"/>
                    <w:szCs w:val="22"/>
                  </w:rPr>
                  <w:t xml:space="preserve">. № </w:t>
                </w:r>
              </w:p>
              <w:p w:rsidR="00C24855" w:rsidRPr="00D8797F" w:rsidRDefault="00C24855" w:rsidP="00B55EBF">
                <w:pPr>
                  <w:ind w:right="22"/>
                  <w:rPr>
                    <w:rFonts w:ascii="Arial Narrow" w:hAnsi="Arial Narrow"/>
                    <w:color w:val="000000"/>
                    <w:sz w:val="22"/>
                    <w:szCs w:val="22"/>
                  </w:rPr>
                </w:pPr>
                <w:r w:rsidRPr="00D8797F">
                  <w:rPr>
                    <w:rFonts w:ascii="Arial Narrow" w:hAnsi="Arial Narrow"/>
                    <w:color w:val="000000"/>
                    <w:sz w:val="22"/>
                    <w:szCs w:val="22"/>
                  </w:rPr>
                  <w:t xml:space="preserve">В </w:t>
                </w:r>
              </w:p>
              <w:p w:rsidR="00C24855" w:rsidRPr="00D8797F" w:rsidRDefault="00C24855" w:rsidP="00B55EBF">
                <w:pPr>
                  <w:ind w:right="22"/>
                  <w:rPr>
                    <w:rFonts w:ascii="Arial Narrow" w:hAnsi="Arial Narrow"/>
                    <w:color w:val="000000"/>
                    <w:sz w:val="22"/>
                    <w:szCs w:val="22"/>
                  </w:rPr>
                </w:pPr>
                <w:r w:rsidRPr="00D8797F">
                  <w:rPr>
                    <w:rFonts w:ascii="Arial Narrow" w:hAnsi="Arial Narrow"/>
                    <w:color w:val="000000"/>
                    <w:sz w:val="22"/>
                    <w:szCs w:val="22"/>
                  </w:rPr>
                  <w:t>к/</w:t>
                </w:r>
                <w:proofErr w:type="spellStart"/>
                <w:r w:rsidRPr="00D8797F">
                  <w:rPr>
                    <w:rFonts w:ascii="Arial Narrow" w:hAnsi="Arial Narrow"/>
                    <w:color w:val="000000"/>
                    <w:sz w:val="22"/>
                    <w:szCs w:val="22"/>
                  </w:rPr>
                  <w:t>сч</w:t>
                </w:r>
                <w:proofErr w:type="spellEnd"/>
                <w:r w:rsidRPr="00D8797F">
                  <w:rPr>
                    <w:rFonts w:ascii="Arial Narrow" w:hAnsi="Arial Narrow"/>
                    <w:color w:val="000000"/>
                    <w:sz w:val="22"/>
                    <w:szCs w:val="22"/>
                  </w:rPr>
                  <w:t xml:space="preserve">. БИК </w:t>
                </w:r>
              </w:p>
              <w:p w:rsidR="00C24855" w:rsidRPr="00D8797F" w:rsidRDefault="004D067B" w:rsidP="00B55EBF">
                <w:pPr>
                  <w:ind w:right="22"/>
                  <w:rPr>
                    <w:rFonts w:ascii="Arial Narrow" w:hAnsi="Arial Narrow"/>
                    <w:color w:val="000000"/>
                    <w:sz w:val="22"/>
                    <w:szCs w:val="22"/>
                  </w:rPr>
                </w:pPr>
              </w:p>
            </w:sdtContent>
          </w:sdt>
          <w:p w:rsidR="00C24855" w:rsidRPr="00D8797F" w:rsidRDefault="00C24855" w:rsidP="00B55EBF">
            <w:pPr>
              <w:tabs>
                <w:tab w:val="left" w:pos="5325"/>
              </w:tabs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C24855" w:rsidRPr="00923910" w:rsidTr="00B55EBF">
        <w:tc>
          <w:tcPr>
            <w:tcW w:w="4854" w:type="dxa"/>
            <w:tcBorders>
              <w:bottom w:val="single" w:sz="4" w:space="0" w:color="auto"/>
            </w:tcBorders>
          </w:tcPr>
          <w:p w:rsidR="00C24855" w:rsidRPr="00D8797F" w:rsidRDefault="00923910" w:rsidP="00B55EBF">
            <w:pPr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8797F">
              <w:rPr>
                <w:rFonts w:ascii="Arial Narrow" w:hAnsi="Arial Narrow"/>
                <w:color w:val="000000"/>
                <w:sz w:val="22"/>
                <w:szCs w:val="22"/>
              </w:rPr>
              <w:t>Комарова М.А.</w:t>
            </w:r>
            <w:r w:rsidR="00C24855" w:rsidRPr="00D8797F" w:rsidDel="00982CC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</w:tcPr>
          <w:p w:rsidR="00C24855" w:rsidRPr="00D8797F" w:rsidRDefault="00C24855" w:rsidP="00B55EBF">
            <w:pPr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sdt>
            <w:sdtPr>
              <w:rPr>
                <w:rFonts w:ascii="Arial Narrow" w:hAnsi="Arial Narrow"/>
                <w:color w:val="000000"/>
                <w:sz w:val="22"/>
                <w:szCs w:val="22"/>
              </w:rPr>
              <w:id w:val="127904457"/>
              <w:placeholder>
                <w:docPart w:val="DefaultPlaceholder_1082065158"/>
              </w:placeholder>
            </w:sdtPr>
            <w:sdtContent>
              <w:p w:rsidR="00C24855" w:rsidRPr="00D8797F" w:rsidRDefault="00923910" w:rsidP="00B55EBF">
                <w:pPr>
                  <w:tabs>
                    <w:tab w:val="left" w:pos="5325"/>
                  </w:tabs>
                  <w:ind w:right="22"/>
                  <w:rPr>
                    <w:rFonts w:ascii="Arial Narrow" w:hAnsi="Arial Narrow"/>
                    <w:color w:val="000000"/>
                    <w:sz w:val="22"/>
                    <w:szCs w:val="22"/>
                  </w:rPr>
                </w:pPr>
                <w:r w:rsidRPr="00D8797F">
                  <w:rPr>
                    <w:rFonts w:ascii="Arial Narrow" w:hAnsi="Arial Narrow"/>
                    <w:color w:val="000000"/>
                    <w:sz w:val="22"/>
                    <w:szCs w:val="22"/>
                  </w:rPr>
                  <w:t>ФИО</w:t>
                </w:r>
              </w:p>
            </w:sdtContent>
          </w:sdt>
        </w:tc>
      </w:tr>
      <w:tr w:rsidR="00C24855" w:rsidRPr="00923910" w:rsidTr="00B55EBF">
        <w:tc>
          <w:tcPr>
            <w:tcW w:w="4854" w:type="dxa"/>
            <w:tcBorders>
              <w:top w:val="single" w:sz="4" w:space="0" w:color="auto"/>
            </w:tcBorders>
          </w:tcPr>
          <w:p w:rsidR="00C24855" w:rsidRPr="00D8797F" w:rsidRDefault="00C24855" w:rsidP="00B55EBF">
            <w:pPr>
              <w:numPr>
                <w:ilvl w:val="12"/>
                <w:numId w:val="0"/>
              </w:numPr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8797F">
              <w:rPr>
                <w:rFonts w:ascii="Arial Narrow" w:hAnsi="Arial Narrow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236" w:type="dxa"/>
          </w:tcPr>
          <w:p w:rsidR="00C24855" w:rsidRPr="00D8797F" w:rsidRDefault="00C24855" w:rsidP="00B55EBF">
            <w:pPr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C24855" w:rsidRPr="00D8797F" w:rsidRDefault="00C24855" w:rsidP="00B55EBF">
            <w:pPr>
              <w:tabs>
                <w:tab w:val="left" w:pos="5325"/>
              </w:tabs>
              <w:ind w:right="22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8797F">
              <w:rPr>
                <w:rFonts w:ascii="Arial Narrow" w:hAnsi="Arial Narrow"/>
                <w:color w:val="000000"/>
                <w:sz w:val="22"/>
                <w:szCs w:val="22"/>
              </w:rPr>
              <w:t>М.П.</w:t>
            </w:r>
          </w:p>
        </w:tc>
      </w:tr>
    </w:tbl>
    <w:p w:rsidR="00C24855" w:rsidRPr="00923910" w:rsidRDefault="00C24855" w:rsidP="00C24855">
      <w:pPr>
        <w:ind w:right="22"/>
        <w:jc w:val="right"/>
        <w:rPr>
          <w:rFonts w:ascii="Arial Narrow" w:hAnsi="Arial Narrow"/>
          <w:b/>
          <w:color w:val="000000"/>
          <w:sz w:val="22"/>
          <w:szCs w:val="22"/>
        </w:rPr>
      </w:pPr>
    </w:p>
    <w:p w:rsidR="00C24855" w:rsidRPr="00923910" w:rsidRDefault="00C24855" w:rsidP="00C24855">
      <w:pPr>
        <w:ind w:right="22"/>
        <w:jc w:val="right"/>
        <w:rPr>
          <w:rFonts w:ascii="Arial Narrow" w:hAnsi="Arial Narrow"/>
          <w:b/>
          <w:color w:val="000000"/>
          <w:sz w:val="22"/>
          <w:szCs w:val="22"/>
        </w:rPr>
      </w:pPr>
      <w:r w:rsidRPr="00923910">
        <w:rPr>
          <w:rFonts w:ascii="Arial Narrow" w:hAnsi="Arial Narrow"/>
          <w:b/>
          <w:color w:val="000000"/>
          <w:sz w:val="22"/>
          <w:szCs w:val="22"/>
        </w:rPr>
        <w:br w:type="page"/>
        <w:t>Приложение № 1</w:t>
      </w:r>
      <w:r w:rsidRPr="00923910">
        <w:rPr>
          <w:rFonts w:ascii="Arial Narrow" w:hAnsi="Arial Narrow"/>
          <w:b/>
          <w:color w:val="000000"/>
          <w:sz w:val="22"/>
          <w:szCs w:val="22"/>
        </w:rPr>
        <w:br/>
        <w:t xml:space="preserve">к договору № </w:t>
      </w:r>
      <w:sdt>
        <w:sdtPr>
          <w:rPr>
            <w:rFonts w:ascii="Arial Narrow" w:hAnsi="Arial Narrow"/>
            <w:b/>
            <w:color w:val="000000"/>
            <w:sz w:val="22"/>
            <w:szCs w:val="22"/>
          </w:rPr>
          <w:id w:val="-1379695465"/>
          <w:placeholder>
            <w:docPart w:val="DefaultPlaceholder_1082065158"/>
          </w:placeholder>
        </w:sdtPr>
        <w:sdtContent>
          <w:r w:rsidR="00201AD2">
            <w:rPr>
              <w:rFonts w:ascii="Arial Narrow" w:hAnsi="Arial Narrow"/>
              <w:b/>
              <w:color w:val="000000"/>
              <w:sz w:val="22"/>
              <w:szCs w:val="22"/>
            </w:rPr>
            <w:t>00000</w:t>
          </w:r>
        </w:sdtContent>
      </w:sdt>
      <w:r w:rsidR="00201AD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23910">
        <w:rPr>
          <w:rFonts w:ascii="Arial Narrow" w:hAnsi="Arial Narrow"/>
          <w:b/>
          <w:color w:val="000000"/>
          <w:sz w:val="22"/>
          <w:szCs w:val="22"/>
        </w:rPr>
        <w:t>от</w:t>
      </w:r>
      <w:r w:rsidR="00201AD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sdt>
        <w:sdtPr>
          <w:rPr>
            <w:rFonts w:ascii="Arial Narrow" w:hAnsi="Arial Narrow"/>
            <w:b/>
            <w:color w:val="000000"/>
            <w:sz w:val="22"/>
            <w:szCs w:val="22"/>
          </w:rPr>
          <w:id w:val="-559943564"/>
          <w:placeholder>
            <w:docPart w:val="DefaultPlaceholder_1082065160"/>
          </w:placeholder>
          <w:date w:fullDate="2016-01-01T00:00:00Z">
            <w:dateFormat w:val="dd.MM.yyyy"/>
            <w:lid w:val="ru-RU"/>
            <w:storeMappedDataAs w:val="dateTime"/>
            <w:calendar w:val="gregorian"/>
          </w:date>
        </w:sdtPr>
        <w:sdtContent>
          <w:r w:rsidR="00201AD2">
            <w:rPr>
              <w:rFonts w:ascii="Arial Narrow" w:hAnsi="Arial Narrow"/>
              <w:b/>
              <w:color w:val="000000"/>
              <w:sz w:val="22"/>
              <w:szCs w:val="22"/>
            </w:rPr>
            <w:t>01.01.2016</w:t>
          </w:r>
        </w:sdtContent>
      </w:sdt>
      <w:r w:rsidR="00201AD2">
        <w:rPr>
          <w:rFonts w:ascii="Arial Narrow" w:hAnsi="Arial Narrow"/>
          <w:b/>
          <w:color w:val="000000"/>
          <w:sz w:val="22"/>
          <w:szCs w:val="22"/>
        </w:rPr>
        <w:t xml:space="preserve"> г.</w:t>
      </w:r>
    </w:p>
    <w:p w:rsidR="00C24855" w:rsidRPr="00923910" w:rsidRDefault="00C24855" w:rsidP="00C24855">
      <w:pPr>
        <w:ind w:right="97" w:firstLine="709"/>
        <w:jc w:val="right"/>
        <w:rPr>
          <w:rFonts w:ascii="Arial Narrow" w:hAnsi="Arial Narrow"/>
          <w:b/>
          <w:color w:val="000000"/>
          <w:sz w:val="22"/>
          <w:szCs w:val="22"/>
        </w:rPr>
      </w:pPr>
    </w:p>
    <w:p w:rsidR="00C24855" w:rsidRPr="00923910" w:rsidRDefault="00C24855" w:rsidP="00634AD8">
      <w:pPr>
        <w:ind w:right="97"/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923910">
        <w:rPr>
          <w:rFonts w:ascii="Arial Narrow" w:hAnsi="Arial Narrow"/>
          <w:color w:val="000000"/>
          <w:sz w:val="22"/>
          <w:szCs w:val="22"/>
        </w:rPr>
        <w:t xml:space="preserve">Форматы и технические требования к </w:t>
      </w:r>
      <w:r w:rsidR="00634AD8">
        <w:rPr>
          <w:rFonts w:ascii="Arial Narrow" w:hAnsi="Arial Narrow"/>
          <w:color w:val="000000"/>
          <w:sz w:val="22"/>
          <w:szCs w:val="22"/>
        </w:rPr>
        <w:t xml:space="preserve">Данным </w:t>
      </w:r>
      <w:r w:rsidRPr="00923910">
        <w:rPr>
          <w:rFonts w:ascii="Arial Narrow" w:hAnsi="Arial Narrow"/>
          <w:color w:val="000000"/>
          <w:sz w:val="22"/>
          <w:szCs w:val="22"/>
        </w:rPr>
        <w:br/>
      </w:r>
    </w:p>
    <w:p w:rsidR="00201AD2" w:rsidRPr="00923910" w:rsidRDefault="00C24855" w:rsidP="00201AD2">
      <w:pPr>
        <w:ind w:right="22"/>
        <w:rPr>
          <w:rFonts w:ascii="Arial Narrow" w:hAnsi="Arial Narrow"/>
          <w:b/>
          <w:color w:val="000000"/>
          <w:sz w:val="22"/>
          <w:szCs w:val="22"/>
        </w:rPr>
      </w:pPr>
      <w:r w:rsidRPr="00923910">
        <w:rPr>
          <w:rFonts w:ascii="Arial Narrow" w:hAnsi="Arial Narrow"/>
          <w:b/>
          <w:color w:val="000000"/>
          <w:sz w:val="22"/>
          <w:szCs w:val="22"/>
        </w:rPr>
        <w:t>г. Москва</w:t>
      </w:r>
      <w:r w:rsidR="00201AD2">
        <w:rPr>
          <w:rFonts w:ascii="Arial Narrow" w:hAnsi="Arial Narrow"/>
          <w:b/>
          <w:color w:val="000000"/>
          <w:sz w:val="22"/>
          <w:szCs w:val="22"/>
        </w:rPr>
        <w:tab/>
      </w:r>
      <w:r w:rsidR="00201AD2">
        <w:rPr>
          <w:rFonts w:ascii="Arial Narrow" w:hAnsi="Arial Narrow"/>
          <w:b/>
          <w:color w:val="000000"/>
          <w:sz w:val="22"/>
          <w:szCs w:val="22"/>
        </w:rPr>
        <w:tab/>
      </w:r>
      <w:r w:rsidR="00201AD2">
        <w:rPr>
          <w:rFonts w:ascii="Arial Narrow" w:hAnsi="Arial Narrow"/>
          <w:b/>
          <w:color w:val="000000"/>
          <w:sz w:val="22"/>
          <w:szCs w:val="22"/>
        </w:rPr>
        <w:tab/>
      </w:r>
      <w:r w:rsidR="00201AD2">
        <w:rPr>
          <w:rFonts w:ascii="Arial Narrow" w:hAnsi="Arial Narrow"/>
          <w:b/>
          <w:color w:val="000000"/>
          <w:sz w:val="22"/>
          <w:szCs w:val="22"/>
        </w:rPr>
        <w:tab/>
      </w:r>
      <w:r w:rsidR="00201AD2">
        <w:rPr>
          <w:rFonts w:ascii="Arial Narrow" w:hAnsi="Arial Narrow"/>
          <w:b/>
          <w:color w:val="000000"/>
          <w:sz w:val="22"/>
          <w:szCs w:val="22"/>
        </w:rPr>
        <w:tab/>
      </w:r>
      <w:r w:rsidR="00201AD2">
        <w:rPr>
          <w:rFonts w:ascii="Arial Narrow" w:hAnsi="Arial Narrow"/>
          <w:b/>
          <w:color w:val="000000"/>
          <w:sz w:val="22"/>
          <w:szCs w:val="22"/>
        </w:rPr>
        <w:tab/>
      </w:r>
      <w:r w:rsidR="00201AD2">
        <w:rPr>
          <w:rFonts w:ascii="Arial Narrow" w:hAnsi="Arial Narrow"/>
          <w:b/>
          <w:color w:val="000000"/>
          <w:sz w:val="22"/>
          <w:szCs w:val="22"/>
        </w:rPr>
        <w:tab/>
      </w:r>
      <w:r w:rsidR="00201AD2">
        <w:rPr>
          <w:rFonts w:ascii="Arial Narrow" w:hAnsi="Arial Narrow"/>
          <w:b/>
          <w:color w:val="000000"/>
          <w:sz w:val="22"/>
          <w:szCs w:val="22"/>
        </w:rPr>
        <w:tab/>
      </w:r>
      <w:r w:rsidR="00201AD2">
        <w:rPr>
          <w:rFonts w:ascii="Arial Narrow" w:hAnsi="Arial Narrow"/>
          <w:b/>
          <w:color w:val="000000"/>
          <w:sz w:val="22"/>
          <w:szCs w:val="22"/>
        </w:rPr>
        <w:tab/>
      </w:r>
      <w:r w:rsidR="00201AD2">
        <w:rPr>
          <w:rFonts w:ascii="Arial Narrow" w:hAnsi="Arial Narrow"/>
          <w:b/>
          <w:color w:val="000000"/>
          <w:sz w:val="22"/>
          <w:szCs w:val="22"/>
        </w:rPr>
        <w:tab/>
      </w:r>
      <w:sdt>
        <w:sdtPr>
          <w:rPr>
            <w:rFonts w:ascii="Arial Narrow" w:hAnsi="Arial Narrow"/>
            <w:b/>
            <w:color w:val="000000"/>
            <w:sz w:val="22"/>
            <w:szCs w:val="22"/>
          </w:rPr>
          <w:id w:val="-110825127"/>
          <w:placeholder>
            <w:docPart w:val="9DE349CFA2A344ABA0B96563E2090D63"/>
          </w:placeholder>
          <w:date w:fullDate="2016-01-01T00:00:00Z">
            <w:dateFormat w:val="dd.MM.yyyy"/>
            <w:lid w:val="ru-RU"/>
            <w:storeMappedDataAs w:val="dateTime"/>
            <w:calendar w:val="gregorian"/>
          </w:date>
        </w:sdtPr>
        <w:sdtContent>
          <w:r w:rsidR="00201AD2">
            <w:rPr>
              <w:rFonts w:ascii="Arial Narrow" w:hAnsi="Arial Narrow"/>
              <w:b/>
              <w:color w:val="000000"/>
              <w:sz w:val="22"/>
              <w:szCs w:val="22"/>
            </w:rPr>
            <w:t>01.01.2016</w:t>
          </w:r>
        </w:sdtContent>
      </w:sdt>
      <w:r w:rsidR="00201AD2">
        <w:rPr>
          <w:rFonts w:ascii="Arial Narrow" w:hAnsi="Arial Narrow"/>
          <w:b/>
          <w:color w:val="000000"/>
          <w:sz w:val="22"/>
          <w:szCs w:val="22"/>
        </w:rPr>
        <w:t xml:space="preserve"> г.</w:t>
      </w:r>
    </w:p>
    <w:p w:rsidR="00C24855" w:rsidRPr="00923910" w:rsidRDefault="00C24855" w:rsidP="00C24855">
      <w:pPr>
        <w:tabs>
          <w:tab w:val="right" w:pos="9540"/>
        </w:tabs>
        <w:ind w:right="22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:rsidR="00C24855" w:rsidRPr="00F85031" w:rsidRDefault="00C24855" w:rsidP="00C24855">
      <w:pPr>
        <w:tabs>
          <w:tab w:val="right" w:pos="9900"/>
        </w:tabs>
        <w:ind w:right="22"/>
        <w:jc w:val="both"/>
        <w:rPr>
          <w:rFonts w:ascii="Arial Narrow" w:hAnsi="Arial Narrow"/>
          <w:color w:val="000000"/>
          <w:sz w:val="16"/>
          <w:szCs w:val="16"/>
        </w:rPr>
      </w:pPr>
    </w:p>
    <w:p w:rsidR="00C24855" w:rsidRPr="00F85031" w:rsidRDefault="00923910" w:rsidP="00C24855">
      <w:pPr>
        <w:ind w:right="97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F85031">
        <w:rPr>
          <w:rFonts w:ascii="Arial Narrow" w:hAnsi="Arial Narrow"/>
          <w:b/>
          <w:color w:val="000000"/>
          <w:sz w:val="22"/>
          <w:szCs w:val="22"/>
        </w:rPr>
        <w:t>Ф</w:t>
      </w:r>
      <w:r w:rsidR="00C24855" w:rsidRPr="00F85031">
        <w:rPr>
          <w:rFonts w:ascii="Arial Narrow" w:hAnsi="Arial Narrow"/>
          <w:b/>
          <w:color w:val="000000"/>
          <w:sz w:val="22"/>
          <w:szCs w:val="22"/>
        </w:rPr>
        <w:t>орматы и технические требования к</w:t>
      </w:r>
      <w:r w:rsidR="00634AD8">
        <w:rPr>
          <w:rFonts w:ascii="Arial Narrow" w:hAnsi="Arial Narrow"/>
          <w:b/>
          <w:color w:val="000000"/>
          <w:sz w:val="22"/>
          <w:szCs w:val="22"/>
        </w:rPr>
        <w:t xml:space="preserve"> Данным</w:t>
      </w:r>
      <w:r w:rsidR="00C24855" w:rsidRPr="00F85031">
        <w:rPr>
          <w:rFonts w:ascii="Arial Narrow" w:hAnsi="Arial Narrow"/>
          <w:b/>
          <w:color w:val="000000"/>
          <w:sz w:val="22"/>
          <w:szCs w:val="22"/>
        </w:rPr>
        <w:t xml:space="preserve"> в формате </w:t>
      </w:r>
      <w:r w:rsidR="00C24855" w:rsidRPr="00F85031">
        <w:rPr>
          <w:rFonts w:ascii="Arial Narrow" w:hAnsi="Arial Narrow"/>
          <w:b/>
          <w:color w:val="000000"/>
          <w:sz w:val="22"/>
          <w:szCs w:val="22"/>
          <w:lang w:val="en-US"/>
        </w:rPr>
        <w:t>CSV</w:t>
      </w:r>
      <w:r w:rsidR="00C24855" w:rsidRPr="00F85031">
        <w:rPr>
          <w:rFonts w:ascii="Arial Narrow" w:hAnsi="Arial Narrow"/>
          <w:b/>
          <w:color w:val="000000"/>
          <w:sz w:val="22"/>
          <w:szCs w:val="22"/>
        </w:rPr>
        <w:t>:</w:t>
      </w:r>
    </w:p>
    <w:p w:rsidR="00C24855" w:rsidRPr="00F85031" w:rsidRDefault="00C24855" w:rsidP="00C24855">
      <w:pPr>
        <w:ind w:right="97" w:firstLine="709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:rsidR="00C24855" w:rsidRPr="00634AD8" w:rsidRDefault="00C24855" w:rsidP="00C24855">
      <w:pPr>
        <w:rPr>
          <w:rFonts w:ascii="Arial Narrow" w:hAnsi="Arial Narrow"/>
          <w:color w:val="000000"/>
          <w:sz w:val="22"/>
          <w:szCs w:val="22"/>
        </w:rPr>
      </w:pPr>
      <w:r w:rsidRPr="00F85031">
        <w:rPr>
          <w:rFonts w:ascii="Arial Narrow" w:hAnsi="Arial Narrow"/>
          <w:color w:val="000000"/>
          <w:sz w:val="22"/>
          <w:szCs w:val="22"/>
        </w:rPr>
        <w:t xml:space="preserve">Данные в виде файла </w:t>
      </w:r>
      <w:r w:rsidRPr="00F85031">
        <w:rPr>
          <w:rFonts w:ascii="Arial Narrow" w:hAnsi="Arial Narrow"/>
          <w:b/>
          <w:bCs/>
          <w:color w:val="000000"/>
          <w:sz w:val="22"/>
          <w:szCs w:val="22"/>
        </w:rPr>
        <w:t>bankr</w:t>
      </w:r>
      <w:r w:rsidRPr="00F85031">
        <w:rPr>
          <w:rFonts w:ascii="Arial Narrow" w:hAnsi="Arial Narrow"/>
          <w:b/>
          <w:bCs/>
          <w:color w:val="000000"/>
          <w:sz w:val="22"/>
          <w:szCs w:val="22"/>
          <w:lang w:val="en-US"/>
        </w:rPr>
        <w:t>uptcy</w:t>
      </w:r>
      <w:r w:rsidRPr="00F85031">
        <w:rPr>
          <w:rFonts w:ascii="Arial Narrow" w:hAnsi="Arial Narrow"/>
          <w:b/>
          <w:bCs/>
          <w:color w:val="000000"/>
          <w:sz w:val="22"/>
          <w:szCs w:val="22"/>
        </w:rPr>
        <w:t>.</w:t>
      </w:r>
      <w:r w:rsidRPr="00F85031">
        <w:rPr>
          <w:rFonts w:ascii="Arial Narrow" w:hAnsi="Arial Narrow"/>
          <w:b/>
          <w:bCs/>
          <w:color w:val="000000"/>
          <w:sz w:val="22"/>
          <w:szCs w:val="22"/>
          <w:lang w:val="en-US"/>
        </w:rPr>
        <w:t>csv</w:t>
      </w:r>
      <w:r w:rsidRPr="00F85031" w:rsidDel="003D384A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F85031">
        <w:rPr>
          <w:rFonts w:ascii="Arial Narrow" w:hAnsi="Arial Narrow"/>
          <w:color w:val="000000"/>
          <w:sz w:val="22"/>
          <w:szCs w:val="22"/>
        </w:rPr>
        <w:t xml:space="preserve">будут доступны </w:t>
      </w:r>
      <w:proofErr w:type="gramStart"/>
      <w:r w:rsidRPr="00F85031">
        <w:rPr>
          <w:rFonts w:ascii="Arial Narrow" w:hAnsi="Arial Narrow"/>
          <w:color w:val="000000"/>
          <w:sz w:val="22"/>
          <w:szCs w:val="22"/>
        </w:rPr>
        <w:t>в</w:t>
      </w:r>
      <w:proofErr w:type="gramEnd"/>
      <w:r w:rsidRPr="00F85031">
        <w:rPr>
          <w:rFonts w:ascii="Arial Narrow" w:hAnsi="Arial Narrow"/>
          <w:color w:val="000000"/>
          <w:sz w:val="22"/>
          <w:szCs w:val="22"/>
        </w:rPr>
        <w:t xml:space="preserve"> компрессированном </w:t>
      </w:r>
      <w:r w:rsidRPr="00F85031">
        <w:rPr>
          <w:rFonts w:ascii="Arial Narrow" w:hAnsi="Arial Narrow"/>
          <w:color w:val="000000"/>
          <w:sz w:val="22"/>
          <w:szCs w:val="22"/>
          <w:lang w:val="en-US"/>
        </w:rPr>
        <w:t>ZIP</w:t>
      </w:r>
      <w:r w:rsidRPr="00F85031">
        <w:rPr>
          <w:rFonts w:ascii="Arial Narrow" w:hAnsi="Arial Narrow"/>
          <w:color w:val="000000"/>
          <w:sz w:val="22"/>
          <w:szCs w:val="22"/>
        </w:rPr>
        <w:t xml:space="preserve">-архиве </w:t>
      </w:r>
      <w:r w:rsidRPr="00F85031">
        <w:rPr>
          <w:rFonts w:ascii="Arial Narrow" w:hAnsi="Arial Narrow"/>
          <w:color w:val="000000"/>
          <w:sz w:val="22"/>
          <w:szCs w:val="22"/>
          <w:lang w:val="en-US"/>
        </w:rPr>
        <w:t>bankruptcy</w:t>
      </w:r>
      <w:r w:rsidRPr="00F85031">
        <w:rPr>
          <w:rFonts w:ascii="Arial Narrow" w:hAnsi="Arial Narrow"/>
          <w:color w:val="000000"/>
          <w:sz w:val="22"/>
          <w:szCs w:val="22"/>
        </w:rPr>
        <w:t>.</w:t>
      </w:r>
      <w:r w:rsidRPr="00F85031">
        <w:rPr>
          <w:rFonts w:ascii="Arial Narrow" w:hAnsi="Arial Narrow"/>
          <w:color w:val="000000"/>
          <w:sz w:val="22"/>
          <w:szCs w:val="22"/>
          <w:lang w:val="en-US"/>
        </w:rPr>
        <w:t>zip</w:t>
      </w:r>
      <w:r w:rsidRPr="00F85031">
        <w:rPr>
          <w:rFonts w:ascii="Arial Narrow" w:hAnsi="Arial Narrow"/>
          <w:color w:val="000000"/>
          <w:sz w:val="22"/>
          <w:szCs w:val="22"/>
        </w:rPr>
        <w:t xml:space="preserve"> по протоколу </w:t>
      </w:r>
      <w:r w:rsidRPr="00F85031">
        <w:rPr>
          <w:rFonts w:ascii="Arial Narrow" w:hAnsi="Arial Narrow"/>
          <w:color w:val="000000"/>
          <w:sz w:val="22"/>
          <w:szCs w:val="22"/>
          <w:lang w:val="en-US"/>
        </w:rPr>
        <w:t>HTTP</w:t>
      </w:r>
      <w:r w:rsidRPr="00F85031">
        <w:rPr>
          <w:rFonts w:ascii="Arial Narrow" w:hAnsi="Arial Narrow"/>
          <w:color w:val="000000"/>
          <w:sz w:val="22"/>
          <w:szCs w:val="22"/>
        </w:rPr>
        <w:t xml:space="preserve"> по адресу:</w:t>
      </w:r>
      <w:r w:rsidR="00634AD8">
        <w:rPr>
          <w:rFonts w:ascii="Arial Narrow" w:hAnsi="Arial Narrow"/>
          <w:color w:val="000000"/>
          <w:sz w:val="22"/>
          <w:szCs w:val="22"/>
        </w:rPr>
        <w:t xml:space="preserve"> </w:t>
      </w:r>
      <w:hyperlink r:id="rId10" w:history="1">
        <w:r w:rsidRPr="00634AD8">
          <w:rPr>
            <w:rStyle w:val="af0"/>
            <w:rFonts w:ascii="Arial Narrow" w:hAnsi="Arial Narrow" w:cs="Times New Roman"/>
            <w:sz w:val="22"/>
            <w:szCs w:val="22"/>
            <w:lang w:val="en-US"/>
          </w:rPr>
          <w:t>http</w:t>
        </w:r>
        <w:r w:rsidRPr="00634AD8">
          <w:rPr>
            <w:rStyle w:val="af0"/>
            <w:rFonts w:ascii="Arial Narrow" w:hAnsi="Arial Narrow" w:cs="Times New Roman"/>
            <w:sz w:val="22"/>
            <w:szCs w:val="22"/>
          </w:rPr>
          <w:t>://</w:t>
        </w:r>
        <w:r w:rsidRPr="00634AD8">
          <w:rPr>
            <w:rStyle w:val="af0"/>
            <w:rFonts w:ascii="Arial Narrow" w:hAnsi="Arial Narrow" w:cs="Times New Roman"/>
            <w:sz w:val="22"/>
            <w:szCs w:val="22"/>
            <w:lang w:val="en-US"/>
          </w:rPr>
          <w:t>www</w:t>
        </w:r>
        <w:r w:rsidRPr="00634AD8">
          <w:rPr>
            <w:rStyle w:val="af0"/>
            <w:rFonts w:ascii="Arial Narrow" w:hAnsi="Arial Narrow" w:cs="Times New Roman"/>
            <w:sz w:val="22"/>
            <w:szCs w:val="22"/>
          </w:rPr>
          <w:t>.</w:t>
        </w:r>
        <w:r w:rsidRPr="00634AD8">
          <w:rPr>
            <w:rStyle w:val="af0"/>
            <w:rFonts w:ascii="Arial Narrow" w:hAnsi="Arial Narrow" w:cs="Times New Roman"/>
            <w:sz w:val="22"/>
            <w:szCs w:val="22"/>
            <w:lang w:val="en-US"/>
          </w:rPr>
          <w:t>kommersant</w:t>
        </w:r>
        <w:r w:rsidRPr="00634AD8">
          <w:rPr>
            <w:rStyle w:val="af0"/>
            <w:rFonts w:ascii="Arial Narrow" w:hAnsi="Arial Narrow" w:cs="Times New Roman"/>
            <w:sz w:val="22"/>
            <w:szCs w:val="22"/>
          </w:rPr>
          <w:t>.</w:t>
        </w:r>
        <w:r w:rsidRPr="00634AD8">
          <w:rPr>
            <w:rStyle w:val="af0"/>
            <w:rFonts w:ascii="Arial Narrow" w:hAnsi="Arial Narrow" w:cs="Times New Roman"/>
            <w:sz w:val="22"/>
            <w:szCs w:val="22"/>
            <w:lang w:val="en-US"/>
          </w:rPr>
          <w:t>ru</w:t>
        </w:r>
        <w:r w:rsidRPr="00634AD8">
          <w:rPr>
            <w:rStyle w:val="af0"/>
            <w:rFonts w:ascii="Arial Narrow" w:hAnsi="Arial Narrow" w:cs="Times New Roman"/>
            <w:sz w:val="22"/>
            <w:szCs w:val="22"/>
          </w:rPr>
          <w:t>/</w:t>
        </w:r>
        <w:r w:rsidRPr="00634AD8">
          <w:rPr>
            <w:rStyle w:val="af0"/>
            <w:rFonts w:ascii="Arial Narrow" w:hAnsi="Arial Narrow" w:cs="Times New Roman"/>
            <w:sz w:val="22"/>
            <w:szCs w:val="22"/>
            <w:lang w:val="en-US"/>
          </w:rPr>
          <w:t>CSV</w:t>
        </w:r>
        <w:r w:rsidRPr="00634AD8">
          <w:rPr>
            <w:rStyle w:val="af0"/>
            <w:rFonts w:ascii="Arial Narrow" w:hAnsi="Arial Narrow" w:cs="Times New Roman"/>
            <w:sz w:val="22"/>
            <w:szCs w:val="22"/>
          </w:rPr>
          <w:t>/</w:t>
        </w:r>
        <w:r w:rsidRPr="00634AD8">
          <w:rPr>
            <w:rStyle w:val="af0"/>
            <w:rFonts w:ascii="Arial Narrow" w:hAnsi="Arial Narrow" w:cs="Times New Roman"/>
            <w:sz w:val="22"/>
            <w:szCs w:val="22"/>
            <w:lang w:val="en-US"/>
          </w:rPr>
          <w:t>bankruptcy</w:t>
        </w:r>
        <w:r w:rsidRPr="00634AD8">
          <w:rPr>
            <w:rStyle w:val="af0"/>
            <w:rFonts w:ascii="Arial Narrow" w:hAnsi="Arial Narrow" w:cs="Times New Roman"/>
            <w:sz w:val="22"/>
            <w:szCs w:val="22"/>
          </w:rPr>
          <w:t>/</w:t>
        </w:r>
        <w:r w:rsidRPr="00634AD8">
          <w:rPr>
            <w:rStyle w:val="af0"/>
            <w:rFonts w:ascii="Arial Narrow" w:hAnsi="Arial Narrow" w:cs="Times New Roman"/>
            <w:sz w:val="22"/>
            <w:szCs w:val="22"/>
            <w:lang w:val="en-US"/>
          </w:rPr>
          <w:t>bankruptcy</w:t>
        </w:r>
        <w:r w:rsidRPr="00634AD8">
          <w:rPr>
            <w:rStyle w:val="af0"/>
            <w:rFonts w:ascii="Arial Narrow" w:hAnsi="Arial Narrow" w:cs="Times New Roman"/>
            <w:sz w:val="22"/>
            <w:szCs w:val="22"/>
          </w:rPr>
          <w:t>.</w:t>
        </w:r>
        <w:r w:rsidRPr="00634AD8">
          <w:rPr>
            <w:rStyle w:val="af0"/>
            <w:rFonts w:ascii="Arial Narrow" w:hAnsi="Arial Narrow" w:cs="Times New Roman"/>
            <w:sz w:val="22"/>
            <w:szCs w:val="22"/>
            <w:lang w:val="en-US"/>
          </w:rPr>
          <w:t>zip</w:t>
        </w:r>
      </w:hyperlink>
    </w:p>
    <w:p w:rsidR="00C24855" w:rsidRPr="00F85031" w:rsidRDefault="00C24855" w:rsidP="00C24855">
      <w:pPr>
        <w:rPr>
          <w:rFonts w:ascii="Arial Narrow" w:hAnsi="Arial Narrow"/>
          <w:color w:val="000000"/>
          <w:sz w:val="22"/>
          <w:szCs w:val="22"/>
        </w:rPr>
      </w:pPr>
    </w:p>
    <w:p w:rsidR="00C24855" w:rsidRPr="00F85031" w:rsidRDefault="00C24855" w:rsidP="00C24855">
      <w:pPr>
        <w:rPr>
          <w:rFonts w:ascii="Arial Narrow" w:hAnsi="Arial Narrow"/>
          <w:color w:val="000000"/>
          <w:sz w:val="22"/>
          <w:szCs w:val="22"/>
        </w:rPr>
      </w:pPr>
      <w:r w:rsidRPr="00F85031">
        <w:rPr>
          <w:rFonts w:ascii="Arial Narrow" w:hAnsi="Arial Narrow"/>
          <w:color w:val="000000"/>
          <w:sz w:val="22"/>
          <w:szCs w:val="22"/>
        </w:rPr>
        <w:t>Формат данных должен соответствовать схеме (ниже указаны наименования столбцов):</w:t>
      </w:r>
    </w:p>
    <w:p w:rsidR="00C24855" w:rsidRPr="00F85031" w:rsidRDefault="00C24855" w:rsidP="00C24855">
      <w:pPr>
        <w:ind w:right="97"/>
        <w:rPr>
          <w:rFonts w:ascii="Arial Narrow" w:hAnsi="Arial Narrow"/>
          <w:b/>
          <w:color w:val="000000"/>
          <w:sz w:val="16"/>
          <w:szCs w:val="16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828"/>
        <w:gridCol w:w="773"/>
        <w:gridCol w:w="1042"/>
        <w:gridCol w:w="1161"/>
        <w:gridCol w:w="934"/>
        <w:gridCol w:w="1067"/>
        <w:gridCol w:w="934"/>
        <w:gridCol w:w="1067"/>
        <w:gridCol w:w="1067"/>
        <w:gridCol w:w="955"/>
      </w:tblGrid>
      <w:tr w:rsidR="00C24855" w:rsidRPr="00F85031" w:rsidTr="00B55EBF">
        <w:trPr>
          <w:trHeight w:val="540"/>
        </w:trPr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855" w:rsidRPr="00F85031" w:rsidRDefault="00C24855" w:rsidP="00B55EBF">
            <w:pP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</w:rPr>
              <w:t>ID заявки</w:t>
            </w:r>
          </w:p>
          <w:p w:rsidR="00C24855" w:rsidRPr="00F85031" w:rsidRDefault="00C24855" w:rsidP="00B55EB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  <w:t>(1)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855" w:rsidRPr="00F85031" w:rsidRDefault="00C24855" w:rsidP="00B55EBF">
            <w:pP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</w:rPr>
              <w:t>ID банкрота</w:t>
            </w:r>
          </w:p>
          <w:p w:rsidR="00C24855" w:rsidRPr="00F85031" w:rsidRDefault="00C24855" w:rsidP="00B55EB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  <w:t>(2)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855" w:rsidRPr="00F85031" w:rsidRDefault="00C24855" w:rsidP="00B55EBF">
            <w:pP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</w:rPr>
              <w:t>Дата выгрузки</w:t>
            </w:r>
          </w:p>
          <w:p w:rsidR="00C24855" w:rsidRPr="00F85031" w:rsidRDefault="00C24855" w:rsidP="00B55EB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  <w:t>(3)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855" w:rsidRPr="00F85031" w:rsidRDefault="00C24855" w:rsidP="00B55EBF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</w:rPr>
              <w:t>Название заявки (по номеру счета)</w:t>
            </w:r>
          </w:p>
          <w:p w:rsidR="00C24855" w:rsidRPr="00F85031" w:rsidRDefault="00C24855" w:rsidP="00B55EB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855" w:rsidRPr="00F85031" w:rsidRDefault="00C24855" w:rsidP="00B55EBF">
            <w:pP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</w:rPr>
              <w:t>Тип заявки</w:t>
            </w:r>
          </w:p>
          <w:p w:rsidR="00C24855" w:rsidRPr="00F85031" w:rsidRDefault="00C24855" w:rsidP="00B55EB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  <w:t>(5)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855" w:rsidRPr="00F85031" w:rsidRDefault="00C24855" w:rsidP="00B55EBF">
            <w:pP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</w:rPr>
              <w:t>Дата публикации</w:t>
            </w:r>
          </w:p>
          <w:p w:rsidR="00C24855" w:rsidRPr="00F85031" w:rsidRDefault="00C24855" w:rsidP="00B55EB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  <w:t>(6)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855" w:rsidRPr="00F85031" w:rsidRDefault="00C24855" w:rsidP="00B55EBF">
            <w:pP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</w:rPr>
              <w:t>Название</w:t>
            </w:r>
          </w:p>
          <w:p w:rsidR="00C24855" w:rsidRPr="00F85031" w:rsidRDefault="00C24855" w:rsidP="00B55EB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  <w:t>(7)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855" w:rsidRPr="00F85031" w:rsidRDefault="00C24855" w:rsidP="00B55EBF">
            <w:pP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</w:rPr>
              <w:t>ИНН</w:t>
            </w:r>
          </w:p>
          <w:p w:rsidR="00C24855" w:rsidRPr="00F85031" w:rsidRDefault="00C24855" w:rsidP="00B55EB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  <w:t>(8)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855" w:rsidRPr="00F85031" w:rsidRDefault="00C24855" w:rsidP="00B55EBF">
            <w:pP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</w:rPr>
              <w:t>КПП</w:t>
            </w:r>
          </w:p>
          <w:p w:rsidR="00C24855" w:rsidRPr="00F85031" w:rsidRDefault="00C24855" w:rsidP="00B55EB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  <w:t>(9)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855" w:rsidRPr="00F85031" w:rsidRDefault="00C24855" w:rsidP="00B55EBF">
            <w:pP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</w:rPr>
              <w:t>ОГРН</w:t>
            </w:r>
          </w:p>
          <w:p w:rsidR="00C24855" w:rsidRPr="00F85031" w:rsidRDefault="00C24855" w:rsidP="00B55EB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  <w:t>(10)</w:t>
            </w:r>
          </w:p>
        </w:tc>
      </w:tr>
    </w:tbl>
    <w:p w:rsidR="00C24855" w:rsidRPr="00F85031" w:rsidRDefault="00C24855" w:rsidP="00C24855">
      <w:pPr>
        <w:ind w:right="97"/>
        <w:rPr>
          <w:rFonts w:ascii="Arial Narrow" w:hAnsi="Arial Narrow"/>
          <w:b/>
          <w:color w:val="000000"/>
          <w:sz w:val="16"/>
          <w:szCs w:val="16"/>
          <w:lang w:val="en-US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1908"/>
        <w:gridCol w:w="1800"/>
        <w:gridCol w:w="1980"/>
        <w:gridCol w:w="1620"/>
        <w:gridCol w:w="1447"/>
        <w:gridCol w:w="1073"/>
      </w:tblGrid>
      <w:tr w:rsidR="00C24855" w:rsidRPr="00F85031" w:rsidTr="00B55EBF">
        <w:trPr>
          <w:trHeight w:val="540"/>
        </w:trPr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855" w:rsidRPr="00F85031" w:rsidRDefault="00C24855" w:rsidP="00B55EBF">
            <w:pP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</w:rPr>
              <w:t>Адрес юридический</w:t>
            </w:r>
          </w:p>
          <w:p w:rsidR="00C24855" w:rsidRPr="00F85031" w:rsidRDefault="00C24855" w:rsidP="00B55EB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  <w:t>(11)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855" w:rsidRPr="00F85031" w:rsidRDefault="00C24855" w:rsidP="00B55EBF">
            <w:pP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</w:rPr>
              <w:t>Адрес физический</w:t>
            </w:r>
          </w:p>
          <w:p w:rsidR="00C24855" w:rsidRPr="00F85031" w:rsidRDefault="00C24855" w:rsidP="00B55EB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  <w:t>(12)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855" w:rsidRPr="00F85031" w:rsidRDefault="00C24855" w:rsidP="00B55EBF">
            <w:pP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</w:rPr>
              <w:t>Адрес почтовый</w:t>
            </w:r>
          </w:p>
          <w:p w:rsidR="00C24855" w:rsidRPr="00F85031" w:rsidRDefault="00C24855" w:rsidP="00B55EB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  <w:t>(13)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855" w:rsidRPr="00F85031" w:rsidRDefault="00C24855" w:rsidP="00B55EB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</w:rPr>
              <w:t>Телефо</w:t>
            </w:r>
            <w:proofErr w:type="gramStart"/>
            <w:r w:rsidRPr="00F85031">
              <w:rPr>
                <w:rFonts w:ascii="Arial Narrow" w:hAnsi="Arial Narrow"/>
                <w:color w:val="000000"/>
                <w:sz w:val="16"/>
                <w:szCs w:val="16"/>
              </w:rPr>
              <w:t>н(</w:t>
            </w:r>
            <w:proofErr w:type="gramEnd"/>
            <w:r w:rsidRPr="00F85031">
              <w:rPr>
                <w:rFonts w:ascii="Arial Narrow" w:hAnsi="Arial Narrow"/>
                <w:color w:val="000000"/>
                <w:sz w:val="16"/>
                <w:szCs w:val="16"/>
              </w:rPr>
              <w:t>ы)</w:t>
            </w:r>
          </w:p>
          <w:p w:rsidR="00C24855" w:rsidRPr="00F85031" w:rsidRDefault="00C24855" w:rsidP="00B55EB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  <w:t>(14)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855" w:rsidRPr="00F85031" w:rsidRDefault="00C24855" w:rsidP="00B55EBF">
            <w:pP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</w:rPr>
              <w:t>Фак</w:t>
            </w:r>
            <w:proofErr w:type="gramStart"/>
            <w:r w:rsidRPr="00F85031">
              <w:rPr>
                <w:rFonts w:ascii="Arial Narrow" w:hAnsi="Arial Narrow"/>
                <w:color w:val="000000"/>
                <w:sz w:val="16"/>
                <w:szCs w:val="16"/>
              </w:rPr>
              <w:t>с(</w:t>
            </w:r>
            <w:proofErr w:type="gramEnd"/>
            <w:r w:rsidRPr="00F85031">
              <w:rPr>
                <w:rFonts w:ascii="Arial Narrow" w:hAnsi="Arial Narrow"/>
                <w:color w:val="000000"/>
                <w:sz w:val="16"/>
                <w:szCs w:val="16"/>
              </w:rPr>
              <w:t>ы)</w:t>
            </w:r>
          </w:p>
          <w:p w:rsidR="00C24855" w:rsidRPr="00F85031" w:rsidRDefault="00C24855" w:rsidP="00B55EB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  <w:t>(15)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4855" w:rsidRPr="00F85031" w:rsidRDefault="00C24855" w:rsidP="00B55EBF">
            <w:pP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</w:rPr>
              <w:t>E-mail(ы)</w:t>
            </w:r>
          </w:p>
          <w:p w:rsidR="00C24855" w:rsidRPr="00F85031" w:rsidRDefault="00C24855" w:rsidP="00B55EB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F85031"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  <w:t>(16)</w:t>
            </w:r>
          </w:p>
        </w:tc>
      </w:tr>
    </w:tbl>
    <w:p w:rsidR="00C24855" w:rsidRPr="00F85031" w:rsidRDefault="00C24855" w:rsidP="00C24855">
      <w:pPr>
        <w:ind w:right="97"/>
        <w:rPr>
          <w:rFonts w:ascii="Arial Narrow" w:hAnsi="Arial Narrow"/>
          <w:b/>
          <w:color w:val="000000"/>
          <w:sz w:val="16"/>
          <w:szCs w:val="16"/>
          <w:lang w:val="en-US"/>
        </w:rPr>
      </w:pPr>
    </w:p>
    <w:p w:rsidR="00D35D2F" w:rsidRPr="00F85031" w:rsidRDefault="00D35D2F" w:rsidP="00002829">
      <w:pPr>
        <w:spacing w:before="240"/>
        <w:ind w:right="22"/>
        <w:rPr>
          <w:rFonts w:ascii="Arial Narrow" w:hAnsi="Arial Narrow"/>
          <w:b/>
          <w:color w:val="000000"/>
          <w:sz w:val="22"/>
          <w:szCs w:val="22"/>
        </w:rPr>
      </w:pPr>
      <w:r w:rsidRPr="00F85031">
        <w:rPr>
          <w:rFonts w:ascii="Arial Narrow" w:hAnsi="Arial Narrow"/>
          <w:b/>
          <w:color w:val="000000"/>
          <w:sz w:val="22"/>
          <w:szCs w:val="22"/>
        </w:rPr>
        <w:t xml:space="preserve">Форматы и технические требования к передаваемым </w:t>
      </w:r>
      <w:r w:rsidR="00634AD8">
        <w:rPr>
          <w:rFonts w:ascii="Arial Narrow" w:hAnsi="Arial Narrow"/>
          <w:b/>
          <w:color w:val="000000"/>
          <w:sz w:val="22"/>
          <w:szCs w:val="22"/>
        </w:rPr>
        <w:t>Д</w:t>
      </w:r>
      <w:r w:rsidRPr="00F85031">
        <w:rPr>
          <w:rFonts w:ascii="Arial Narrow" w:hAnsi="Arial Narrow"/>
          <w:b/>
          <w:color w:val="000000"/>
          <w:sz w:val="22"/>
          <w:szCs w:val="22"/>
        </w:rPr>
        <w:t xml:space="preserve">анным в формате </w:t>
      </w:r>
      <w:r w:rsidRPr="00F85031">
        <w:rPr>
          <w:rFonts w:ascii="Arial Narrow" w:hAnsi="Arial Narrow"/>
          <w:b/>
          <w:color w:val="000000"/>
          <w:sz w:val="22"/>
          <w:szCs w:val="22"/>
          <w:lang w:val="en-US"/>
        </w:rPr>
        <w:t>XML</w:t>
      </w:r>
      <w:r w:rsidR="00634AD8">
        <w:rPr>
          <w:rFonts w:ascii="Arial Narrow" w:hAnsi="Arial Narrow"/>
          <w:b/>
          <w:color w:val="000000"/>
          <w:sz w:val="22"/>
          <w:szCs w:val="22"/>
        </w:rPr>
        <w:t>:</w:t>
      </w:r>
    </w:p>
    <w:p w:rsidR="00D35D2F" w:rsidRPr="00F85031" w:rsidRDefault="00D35D2F" w:rsidP="00D35D2F">
      <w:pPr>
        <w:ind w:right="22"/>
        <w:rPr>
          <w:rFonts w:ascii="Arial Narrow" w:hAnsi="Arial Narrow"/>
          <w:sz w:val="22"/>
          <w:szCs w:val="22"/>
        </w:rPr>
      </w:pPr>
    </w:p>
    <w:p w:rsidR="00D35D2F" w:rsidRPr="00F85031" w:rsidRDefault="00D35D2F" w:rsidP="00D35D2F">
      <w:pPr>
        <w:ind w:right="22"/>
        <w:rPr>
          <w:rFonts w:ascii="Arial Narrow" w:hAnsi="Arial Narrow"/>
          <w:sz w:val="22"/>
          <w:szCs w:val="22"/>
        </w:rPr>
      </w:pPr>
      <w:r w:rsidRPr="00F85031">
        <w:rPr>
          <w:rFonts w:ascii="Arial Narrow" w:hAnsi="Arial Narrow"/>
          <w:sz w:val="22"/>
          <w:szCs w:val="22"/>
        </w:rPr>
        <w:t xml:space="preserve">Данные в виде файла </w:t>
      </w:r>
      <w:r w:rsidRPr="00F85031">
        <w:rPr>
          <w:rFonts w:ascii="Arial Narrow" w:hAnsi="Arial Narrow"/>
          <w:b/>
          <w:bCs/>
          <w:sz w:val="22"/>
          <w:szCs w:val="22"/>
        </w:rPr>
        <w:t>bankr</w:t>
      </w:r>
      <w:r w:rsidRPr="00F85031">
        <w:rPr>
          <w:rFonts w:ascii="Arial Narrow" w:hAnsi="Arial Narrow"/>
          <w:b/>
          <w:bCs/>
          <w:sz w:val="22"/>
          <w:szCs w:val="22"/>
          <w:lang w:val="en-US"/>
        </w:rPr>
        <w:t>uptcy</w:t>
      </w:r>
      <w:r w:rsidRPr="00F85031">
        <w:rPr>
          <w:rFonts w:ascii="Arial Narrow" w:hAnsi="Arial Narrow"/>
          <w:b/>
          <w:bCs/>
          <w:sz w:val="22"/>
          <w:szCs w:val="22"/>
        </w:rPr>
        <w:t>.xml</w:t>
      </w:r>
      <w:r w:rsidRPr="00F85031">
        <w:rPr>
          <w:rFonts w:ascii="Arial Narrow" w:hAnsi="Arial Narrow"/>
          <w:sz w:val="22"/>
          <w:szCs w:val="22"/>
        </w:rPr>
        <w:t xml:space="preserve"> доступны по протоколу HTTP по адресу </w:t>
      </w:r>
    </w:p>
    <w:p w:rsidR="00D35D2F" w:rsidRPr="00F85031" w:rsidRDefault="004D067B" w:rsidP="00D35D2F">
      <w:pPr>
        <w:ind w:right="22"/>
        <w:rPr>
          <w:rFonts w:ascii="Arial Narrow" w:hAnsi="Arial Narrow"/>
          <w:sz w:val="22"/>
          <w:szCs w:val="22"/>
        </w:rPr>
      </w:pPr>
      <w:hyperlink r:id="rId11" w:tooltip="http://www.kommersant.ru/XML/bankruptcy/bankruptcy.xml" w:history="1">
        <w:r w:rsidR="00D35D2F" w:rsidRPr="00F85031">
          <w:rPr>
            <w:rStyle w:val="af0"/>
            <w:rFonts w:ascii="Arial Narrow" w:hAnsi="Arial Narrow"/>
            <w:sz w:val="22"/>
            <w:szCs w:val="22"/>
          </w:rPr>
          <w:t>http://www.kommersant.ru/</w:t>
        </w:r>
        <w:r w:rsidR="00D35D2F" w:rsidRPr="00F85031">
          <w:rPr>
            <w:rStyle w:val="af0"/>
            <w:rFonts w:ascii="Arial Narrow" w:hAnsi="Arial Narrow"/>
            <w:sz w:val="22"/>
            <w:szCs w:val="22"/>
            <w:lang w:val="en-US"/>
          </w:rPr>
          <w:t>XML</w:t>
        </w:r>
        <w:r w:rsidR="00D35D2F" w:rsidRPr="00F85031">
          <w:rPr>
            <w:rStyle w:val="af0"/>
            <w:rFonts w:ascii="Arial Narrow" w:hAnsi="Arial Narrow"/>
            <w:sz w:val="22"/>
            <w:szCs w:val="22"/>
          </w:rPr>
          <w:t>/bankruptcy/</w:t>
        </w:r>
        <w:r w:rsidR="00D35D2F" w:rsidRPr="00F85031">
          <w:rPr>
            <w:rStyle w:val="af0"/>
            <w:rFonts w:ascii="Arial Narrow" w:hAnsi="Arial Narrow"/>
            <w:sz w:val="22"/>
            <w:szCs w:val="22"/>
            <w:lang w:val="en-US"/>
          </w:rPr>
          <w:t>bankruptcy</w:t>
        </w:r>
        <w:r w:rsidR="00D35D2F" w:rsidRPr="00F85031">
          <w:rPr>
            <w:rStyle w:val="af0"/>
            <w:rFonts w:ascii="Arial Narrow" w:hAnsi="Arial Narrow"/>
            <w:sz w:val="22"/>
            <w:szCs w:val="22"/>
          </w:rPr>
          <w:t>.</w:t>
        </w:r>
        <w:r w:rsidR="00D35D2F" w:rsidRPr="00F85031">
          <w:rPr>
            <w:rStyle w:val="af0"/>
            <w:rFonts w:ascii="Arial Narrow" w:hAnsi="Arial Narrow"/>
            <w:sz w:val="22"/>
            <w:szCs w:val="22"/>
            <w:lang w:val="en-US"/>
          </w:rPr>
          <w:t>xml</w:t>
        </w:r>
      </w:hyperlink>
    </w:p>
    <w:p w:rsidR="00D35D2F" w:rsidRPr="00F85031" w:rsidRDefault="00D35D2F" w:rsidP="00D35D2F">
      <w:pPr>
        <w:ind w:right="22"/>
        <w:rPr>
          <w:rFonts w:ascii="Arial Narrow" w:hAnsi="Arial Narrow"/>
          <w:sz w:val="22"/>
          <w:szCs w:val="22"/>
        </w:rPr>
      </w:pPr>
    </w:p>
    <w:p w:rsidR="00D35D2F" w:rsidRPr="00F85031" w:rsidRDefault="00D35D2F" w:rsidP="00D35D2F">
      <w:pPr>
        <w:ind w:right="2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Схема ф</w:t>
      </w:r>
      <w:r w:rsidRPr="00F85031">
        <w:rPr>
          <w:rFonts w:ascii="Arial Narrow" w:hAnsi="Arial Narrow"/>
          <w:sz w:val="22"/>
          <w:szCs w:val="22"/>
        </w:rPr>
        <w:t>ормат</w:t>
      </w:r>
      <w:r>
        <w:rPr>
          <w:rFonts w:ascii="Arial Narrow" w:hAnsi="Arial Narrow"/>
          <w:sz w:val="22"/>
          <w:szCs w:val="22"/>
        </w:rPr>
        <w:t>а</w:t>
      </w:r>
      <w:r w:rsidRPr="00F85031">
        <w:rPr>
          <w:rFonts w:ascii="Arial Narrow" w:hAnsi="Arial Narrow"/>
          <w:sz w:val="22"/>
          <w:szCs w:val="22"/>
        </w:rPr>
        <w:t xml:space="preserve"> данных </w:t>
      </w:r>
      <w:r>
        <w:rPr>
          <w:rFonts w:ascii="Arial Narrow" w:hAnsi="Arial Narrow"/>
          <w:sz w:val="22"/>
          <w:szCs w:val="22"/>
        </w:rPr>
        <w:t>определяется Издателем самостоятельно.</w:t>
      </w:r>
    </w:p>
    <w:p w:rsidR="00C24855" w:rsidRPr="00F85031" w:rsidRDefault="004D067B" w:rsidP="00C24855">
      <w:pPr>
        <w:ind w:right="97"/>
        <w:rPr>
          <w:rFonts w:ascii="Arial Narrow" w:hAnsi="Arial Narrow"/>
          <w:b/>
          <w:color w:val="000000"/>
          <w:sz w:val="16"/>
          <w:szCs w:val="16"/>
        </w:rPr>
      </w:pPr>
      <w:r>
        <w:rPr>
          <w:rFonts w:ascii="Arial Narrow" w:hAnsi="Arial Narrow"/>
          <w:b/>
          <w:color w:val="000000"/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002829" w:rsidRDefault="00C24855" w:rsidP="00C24855">
      <w:pPr>
        <w:rPr>
          <w:rFonts w:ascii="Arial Narrow" w:hAnsi="Arial Narrow"/>
          <w:color w:val="000000"/>
          <w:sz w:val="22"/>
          <w:szCs w:val="22"/>
        </w:rPr>
      </w:pPr>
      <w:r w:rsidRPr="00F85031">
        <w:rPr>
          <w:rFonts w:ascii="Arial Narrow" w:hAnsi="Arial Narrow"/>
          <w:color w:val="000000"/>
          <w:sz w:val="22"/>
          <w:szCs w:val="22"/>
        </w:rPr>
        <w:t>Данные регулярно обновля</w:t>
      </w:r>
      <w:r w:rsidR="00002829">
        <w:rPr>
          <w:rFonts w:ascii="Arial Narrow" w:hAnsi="Arial Narrow"/>
          <w:color w:val="000000"/>
          <w:sz w:val="22"/>
          <w:szCs w:val="22"/>
        </w:rPr>
        <w:t>ются</w:t>
      </w:r>
      <w:r w:rsidRPr="00F85031">
        <w:rPr>
          <w:rFonts w:ascii="Arial Narrow" w:hAnsi="Arial Narrow"/>
          <w:color w:val="000000"/>
          <w:sz w:val="22"/>
          <w:szCs w:val="22"/>
        </w:rPr>
        <w:t xml:space="preserve"> в соответствии с графиком выхода </w:t>
      </w:r>
      <w:r w:rsidR="00002829">
        <w:rPr>
          <w:rFonts w:ascii="Arial Narrow" w:hAnsi="Arial Narrow"/>
          <w:color w:val="000000"/>
          <w:sz w:val="22"/>
          <w:szCs w:val="22"/>
        </w:rPr>
        <w:t>Из</w:t>
      </w:r>
      <w:r w:rsidRPr="00F85031">
        <w:rPr>
          <w:rFonts w:ascii="Arial Narrow" w:hAnsi="Arial Narrow"/>
          <w:color w:val="000000"/>
          <w:sz w:val="22"/>
          <w:szCs w:val="22"/>
        </w:rPr>
        <w:t xml:space="preserve">дания. </w:t>
      </w:r>
    </w:p>
    <w:p w:rsidR="00C24855" w:rsidRPr="00F85031" w:rsidRDefault="00C24855" w:rsidP="00C24855">
      <w:pPr>
        <w:rPr>
          <w:rFonts w:ascii="Arial Narrow" w:hAnsi="Arial Narrow"/>
          <w:color w:val="000000"/>
          <w:sz w:val="22"/>
          <w:szCs w:val="22"/>
        </w:rPr>
      </w:pPr>
      <w:r w:rsidRPr="00F85031">
        <w:rPr>
          <w:rFonts w:ascii="Arial Narrow" w:hAnsi="Arial Narrow"/>
          <w:color w:val="000000"/>
          <w:sz w:val="22"/>
          <w:szCs w:val="22"/>
        </w:rPr>
        <w:t xml:space="preserve">Очередная порция </w:t>
      </w:r>
      <w:r w:rsidR="00002829">
        <w:rPr>
          <w:rFonts w:ascii="Arial Narrow" w:hAnsi="Arial Narrow"/>
          <w:color w:val="000000"/>
          <w:sz w:val="22"/>
          <w:szCs w:val="22"/>
        </w:rPr>
        <w:t>Д</w:t>
      </w:r>
      <w:r w:rsidRPr="00F85031">
        <w:rPr>
          <w:rFonts w:ascii="Arial Narrow" w:hAnsi="Arial Narrow"/>
          <w:color w:val="000000"/>
          <w:sz w:val="22"/>
          <w:szCs w:val="22"/>
        </w:rPr>
        <w:t>анных будет содержать:</w:t>
      </w:r>
    </w:p>
    <w:p w:rsidR="00C24855" w:rsidRPr="00F85031" w:rsidRDefault="00C24855" w:rsidP="00C24855">
      <w:pPr>
        <w:numPr>
          <w:ilvl w:val="0"/>
          <w:numId w:val="14"/>
        </w:numPr>
        <w:rPr>
          <w:rFonts w:ascii="Arial Narrow" w:hAnsi="Arial Narrow"/>
          <w:color w:val="000000"/>
          <w:sz w:val="22"/>
          <w:szCs w:val="22"/>
          <w:lang w:val="en-US"/>
        </w:rPr>
      </w:pPr>
      <w:r w:rsidRPr="00F85031">
        <w:rPr>
          <w:rFonts w:ascii="Arial Narrow" w:hAnsi="Arial Narrow"/>
          <w:color w:val="000000"/>
          <w:sz w:val="22"/>
          <w:szCs w:val="22"/>
        </w:rPr>
        <w:t xml:space="preserve">новую порцию </w:t>
      </w:r>
      <w:r w:rsidR="00002829">
        <w:rPr>
          <w:rFonts w:ascii="Arial Narrow" w:hAnsi="Arial Narrow"/>
          <w:color w:val="000000"/>
          <w:sz w:val="22"/>
          <w:szCs w:val="22"/>
        </w:rPr>
        <w:t>сведений;</w:t>
      </w:r>
    </w:p>
    <w:p w:rsidR="00C24855" w:rsidRPr="00F85031" w:rsidRDefault="00C24855" w:rsidP="00C24855">
      <w:pPr>
        <w:numPr>
          <w:ilvl w:val="0"/>
          <w:numId w:val="14"/>
        </w:numPr>
        <w:rPr>
          <w:rFonts w:ascii="Arial Narrow" w:hAnsi="Arial Narrow"/>
          <w:color w:val="000000"/>
          <w:sz w:val="22"/>
          <w:szCs w:val="22"/>
        </w:rPr>
      </w:pPr>
      <w:r w:rsidRPr="00F85031">
        <w:rPr>
          <w:rFonts w:ascii="Arial Narrow" w:hAnsi="Arial Narrow"/>
          <w:color w:val="000000"/>
          <w:sz w:val="22"/>
          <w:szCs w:val="22"/>
        </w:rPr>
        <w:t>модифицированные со времени последнего обновления</w:t>
      </w:r>
      <w:r w:rsidR="00002829">
        <w:rPr>
          <w:rFonts w:ascii="Arial Narrow" w:hAnsi="Arial Narrow"/>
          <w:color w:val="000000"/>
          <w:sz w:val="22"/>
          <w:szCs w:val="22"/>
        </w:rPr>
        <w:t xml:space="preserve"> сведения в случае их наличия</w:t>
      </w:r>
      <w:r w:rsidRPr="00F85031">
        <w:rPr>
          <w:rFonts w:ascii="Arial Narrow" w:hAnsi="Arial Narrow"/>
          <w:color w:val="000000"/>
          <w:sz w:val="22"/>
          <w:szCs w:val="22"/>
        </w:rPr>
        <w:t>.</w:t>
      </w:r>
    </w:p>
    <w:p w:rsidR="00C24855" w:rsidRPr="00F85031" w:rsidRDefault="00C24855" w:rsidP="00C24855">
      <w:pPr>
        <w:ind w:left="360"/>
        <w:rPr>
          <w:rFonts w:ascii="Arial Narrow" w:hAnsi="Arial Narrow"/>
          <w:color w:val="000000"/>
          <w:sz w:val="22"/>
          <w:szCs w:val="22"/>
        </w:rPr>
      </w:pPr>
    </w:p>
    <w:p w:rsidR="00C24855" w:rsidRPr="00F85031" w:rsidRDefault="00C24855" w:rsidP="00002829">
      <w:pPr>
        <w:rPr>
          <w:rFonts w:ascii="Arial Narrow" w:hAnsi="Arial Narrow"/>
          <w:color w:val="000000"/>
          <w:sz w:val="16"/>
          <w:szCs w:val="16"/>
        </w:rPr>
      </w:pPr>
      <w:r w:rsidRPr="00F85031">
        <w:rPr>
          <w:rFonts w:ascii="Arial Narrow" w:hAnsi="Arial Narrow"/>
          <w:color w:val="000000"/>
          <w:sz w:val="22"/>
          <w:szCs w:val="22"/>
        </w:rPr>
        <w:t xml:space="preserve">Новая порция </w:t>
      </w:r>
      <w:r w:rsidR="00002829">
        <w:rPr>
          <w:rFonts w:ascii="Arial Narrow" w:hAnsi="Arial Narrow"/>
          <w:color w:val="000000"/>
          <w:sz w:val="22"/>
          <w:szCs w:val="22"/>
        </w:rPr>
        <w:t xml:space="preserve">сведения </w:t>
      </w:r>
      <w:r w:rsidRPr="00F85031">
        <w:rPr>
          <w:rFonts w:ascii="Arial Narrow" w:hAnsi="Arial Narrow"/>
          <w:color w:val="000000"/>
          <w:sz w:val="22"/>
          <w:szCs w:val="22"/>
        </w:rPr>
        <w:t xml:space="preserve">формируется </w:t>
      </w:r>
      <w:r w:rsidR="00002829">
        <w:rPr>
          <w:rFonts w:ascii="Arial Narrow" w:hAnsi="Arial Narrow"/>
          <w:color w:val="000000"/>
          <w:sz w:val="22"/>
          <w:szCs w:val="22"/>
        </w:rPr>
        <w:t>в соответствии с датой</w:t>
      </w:r>
      <w:r w:rsidRPr="00F85031">
        <w:rPr>
          <w:rFonts w:ascii="Arial Narrow" w:hAnsi="Arial Narrow"/>
          <w:color w:val="000000"/>
          <w:sz w:val="22"/>
          <w:szCs w:val="22"/>
        </w:rPr>
        <w:t xml:space="preserve"> выхода </w:t>
      </w:r>
      <w:r w:rsidR="00002829">
        <w:rPr>
          <w:rFonts w:ascii="Arial Narrow" w:hAnsi="Arial Narrow"/>
          <w:color w:val="000000"/>
          <w:sz w:val="22"/>
          <w:szCs w:val="22"/>
        </w:rPr>
        <w:t>Издания</w:t>
      </w:r>
      <w:r w:rsidR="00002829">
        <w:rPr>
          <w:rFonts w:ascii="Arial Narrow" w:hAnsi="Arial Narrow"/>
          <w:color w:val="000000"/>
          <w:sz w:val="16"/>
          <w:szCs w:val="16"/>
        </w:rPr>
        <w:t>.</w:t>
      </w:r>
    </w:p>
    <w:p w:rsidR="00201AD2" w:rsidRPr="00002829" w:rsidRDefault="00201AD2" w:rsidP="00201AD2">
      <w:pPr>
        <w:ind w:right="22"/>
        <w:jc w:val="center"/>
        <w:rPr>
          <w:rFonts w:ascii="Arial Narrow" w:hAnsi="Arial Narrow"/>
          <w:sz w:val="22"/>
          <w:szCs w:val="22"/>
        </w:rPr>
      </w:pPr>
    </w:p>
    <w:p w:rsidR="00201AD2" w:rsidRPr="00002829" w:rsidRDefault="00201AD2" w:rsidP="00201AD2">
      <w:pPr>
        <w:ind w:right="22"/>
        <w:jc w:val="center"/>
        <w:rPr>
          <w:rFonts w:ascii="Arial Narrow" w:hAnsi="Arial Narrow"/>
          <w:sz w:val="22"/>
          <w:szCs w:val="22"/>
        </w:rPr>
      </w:pPr>
      <w:r w:rsidRPr="00002829">
        <w:rPr>
          <w:rFonts w:ascii="Arial Narrow" w:hAnsi="Arial Narrow"/>
          <w:sz w:val="22"/>
          <w:szCs w:val="22"/>
        </w:rPr>
        <w:t>ПОДПИСИ СТОРОН</w:t>
      </w:r>
    </w:p>
    <w:p w:rsidR="00C24855" w:rsidRPr="00002829" w:rsidRDefault="00C24855" w:rsidP="00C24855">
      <w:pPr>
        <w:ind w:right="22"/>
        <w:jc w:val="both"/>
        <w:rPr>
          <w:rFonts w:ascii="Arial Narrow" w:hAnsi="Arial Narrow"/>
          <w:color w:val="000000"/>
          <w:sz w:val="22"/>
          <w:szCs w:val="22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900"/>
        <w:gridCol w:w="4680"/>
      </w:tblGrid>
      <w:tr w:rsidR="00002829" w:rsidRPr="00002829" w:rsidTr="00002829">
        <w:trPr>
          <w:trHeight w:val="997"/>
        </w:trPr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002829" w:rsidRPr="00002829" w:rsidRDefault="00002829" w:rsidP="00002829">
            <w:pPr>
              <w:ind w:right="97" w:firstLine="709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02829">
              <w:rPr>
                <w:rFonts w:ascii="Arial Narrow" w:hAnsi="Arial Narrow"/>
                <w:color w:val="000000"/>
                <w:sz w:val="22"/>
                <w:szCs w:val="22"/>
              </w:rPr>
              <w:t>От Издателя</w:t>
            </w:r>
          </w:p>
          <w:p w:rsidR="00002829" w:rsidRDefault="00002829" w:rsidP="00002829">
            <w:pPr>
              <w:ind w:right="97" w:firstLine="709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02829" w:rsidRPr="00002829" w:rsidRDefault="00002829" w:rsidP="00002829">
            <w:pPr>
              <w:ind w:right="97" w:firstLine="709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02829" w:rsidRDefault="00002829" w:rsidP="00002829">
            <w:pPr>
              <w:ind w:right="97" w:firstLine="709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02829" w:rsidRPr="00002829" w:rsidRDefault="00002829" w:rsidP="00002829">
            <w:pPr>
              <w:ind w:right="97" w:firstLine="709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02829">
              <w:rPr>
                <w:rFonts w:ascii="Arial Narrow" w:hAnsi="Arial Narrow"/>
                <w:color w:val="000000"/>
                <w:sz w:val="22"/>
                <w:szCs w:val="22"/>
              </w:rPr>
              <w:t>Комарова М.А.</w:t>
            </w:r>
          </w:p>
        </w:tc>
        <w:tc>
          <w:tcPr>
            <w:tcW w:w="900" w:type="dxa"/>
            <w:vAlign w:val="bottom"/>
          </w:tcPr>
          <w:p w:rsidR="00002829" w:rsidRDefault="00002829" w:rsidP="00002829">
            <w:pPr>
              <w:spacing w:after="200"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02829" w:rsidRDefault="00002829" w:rsidP="00002829">
            <w:pPr>
              <w:spacing w:after="200"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02829" w:rsidRPr="00002829" w:rsidRDefault="00002829" w:rsidP="00002829">
            <w:pPr>
              <w:ind w:right="97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002829" w:rsidRPr="00002829" w:rsidRDefault="00002829" w:rsidP="00002829">
            <w:pPr>
              <w:ind w:right="97" w:firstLine="709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02829">
              <w:rPr>
                <w:rFonts w:ascii="Arial Narrow" w:hAnsi="Arial Narrow"/>
                <w:color w:val="000000"/>
                <w:sz w:val="22"/>
                <w:szCs w:val="22"/>
              </w:rPr>
              <w:t>От Получателя</w:t>
            </w:r>
          </w:p>
          <w:p w:rsidR="00002829" w:rsidRDefault="00002829" w:rsidP="00002829">
            <w:pPr>
              <w:ind w:right="97" w:firstLine="709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02829" w:rsidRDefault="00002829" w:rsidP="00002829">
            <w:pPr>
              <w:ind w:right="97" w:firstLine="709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02829" w:rsidRPr="00002829" w:rsidRDefault="00002829" w:rsidP="00002829">
            <w:pPr>
              <w:ind w:right="97" w:firstLine="709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02829" w:rsidRPr="00002829" w:rsidRDefault="004D067B" w:rsidP="00002829">
            <w:pPr>
              <w:ind w:right="97" w:firstLine="709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color w:val="000000"/>
                  <w:sz w:val="22"/>
                  <w:szCs w:val="22"/>
                </w:rPr>
                <w:id w:val="-1889253413"/>
                <w:placeholder>
                  <w:docPart w:val="B8D7604E01F742D8B2DBE30F3548DAEB"/>
                </w:placeholder>
              </w:sdtPr>
              <w:sdtEndPr>
                <w:rPr>
                  <w:bdr w:val="single" w:sz="4" w:space="0" w:color="auto"/>
                </w:rPr>
              </w:sdtEndPr>
              <w:sdtContent>
                <w:r w:rsidR="00002829" w:rsidRPr="00002829">
                  <w:rPr>
                    <w:rFonts w:ascii="Arial Narrow" w:hAnsi="Arial Narrow"/>
                    <w:color w:val="000000"/>
                    <w:sz w:val="22"/>
                    <w:szCs w:val="22"/>
                  </w:rPr>
                  <w:t>ФИО</w:t>
                </w:r>
              </w:sdtContent>
            </w:sdt>
          </w:p>
        </w:tc>
      </w:tr>
      <w:tr w:rsidR="00002829" w:rsidRPr="00002829" w:rsidTr="00002829">
        <w:trPr>
          <w:trHeight w:val="276"/>
        </w:trPr>
        <w:tc>
          <w:tcPr>
            <w:tcW w:w="4140" w:type="dxa"/>
            <w:tcBorders>
              <w:top w:val="single" w:sz="4" w:space="0" w:color="auto"/>
            </w:tcBorders>
          </w:tcPr>
          <w:p w:rsidR="00002829" w:rsidRPr="00002829" w:rsidRDefault="00002829" w:rsidP="00B55EBF">
            <w:pPr>
              <w:ind w:right="97" w:firstLine="709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02829">
              <w:rPr>
                <w:rFonts w:ascii="Arial Narrow" w:hAnsi="Arial Narrow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900" w:type="dxa"/>
          </w:tcPr>
          <w:p w:rsidR="00002829" w:rsidRPr="00002829" w:rsidRDefault="00002829" w:rsidP="00002829">
            <w:pPr>
              <w:ind w:right="97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002829" w:rsidRPr="00002829" w:rsidRDefault="00002829" w:rsidP="00B55EBF">
            <w:pPr>
              <w:ind w:right="97" w:firstLine="709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02829">
              <w:rPr>
                <w:rFonts w:ascii="Arial Narrow" w:hAnsi="Arial Narrow"/>
                <w:color w:val="000000"/>
                <w:sz w:val="22"/>
                <w:szCs w:val="22"/>
              </w:rPr>
              <w:t>М.П.</w:t>
            </w:r>
          </w:p>
        </w:tc>
      </w:tr>
    </w:tbl>
    <w:p w:rsidR="00C24855" w:rsidRPr="00002829" w:rsidRDefault="00C24855" w:rsidP="00C24855">
      <w:pPr>
        <w:ind w:right="22"/>
        <w:jc w:val="both"/>
        <w:rPr>
          <w:rFonts w:ascii="Arial Narrow" w:hAnsi="Arial Narrow"/>
          <w:color w:val="000000"/>
          <w:sz w:val="22"/>
          <w:szCs w:val="22"/>
        </w:rPr>
      </w:pPr>
    </w:p>
    <w:p w:rsidR="00C24855" w:rsidRPr="00002829" w:rsidRDefault="00C24855" w:rsidP="00C24855">
      <w:pPr>
        <w:ind w:right="22"/>
        <w:jc w:val="right"/>
        <w:rPr>
          <w:rFonts w:ascii="Arial Narrow" w:hAnsi="Arial Narrow"/>
          <w:b/>
          <w:color w:val="000000"/>
          <w:sz w:val="22"/>
          <w:szCs w:val="22"/>
        </w:rPr>
      </w:pPr>
    </w:p>
    <w:p w:rsidR="002D0563" w:rsidRPr="00002829" w:rsidRDefault="002D0563">
      <w:pPr>
        <w:rPr>
          <w:rFonts w:ascii="Arial Narrow" w:hAnsi="Arial Narrow"/>
          <w:sz w:val="22"/>
          <w:szCs w:val="22"/>
        </w:rPr>
      </w:pPr>
    </w:p>
    <w:sectPr w:rsidR="002D0563" w:rsidRPr="00002829" w:rsidSect="00E400BA">
      <w:headerReference w:type="even" r:id="rId12"/>
      <w:headerReference w:type="default" r:id="rId13"/>
      <w:footerReference w:type="default" r:id="rId14"/>
      <w:pgSz w:w="11906" w:h="16838"/>
      <w:pgMar w:top="539" w:right="926" w:bottom="719" w:left="1418" w:header="720" w:footer="27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0B1" w:rsidRDefault="003960B1">
      <w:r>
        <w:separator/>
      </w:r>
    </w:p>
  </w:endnote>
  <w:endnote w:type="continuationSeparator" w:id="0">
    <w:p w:rsidR="003960B1" w:rsidRDefault="0039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</w:rPr>
      <w:id w:val="-386030484"/>
      <w:docPartObj>
        <w:docPartGallery w:val="Page Numbers (Bottom of Page)"/>
        <w:docPartUnique/>
      </w:docPartObj>
    </w:sdtPr>
    <w:sdtContent>
      <w:p w:rsidR="00E400BA" w:rsidRPr="00787D89" w:rsidRDefault="00E400BA">
        <w:pPr>
          <w:pStyle w:val="af6"/>
          <w:jc w:val="center"/>
          <w:rPr>
            <w:rFonts w:ascii="Arial Narrow" w:hAnsi="Arial Narrow"/>
          </w:rPr>
        </w:pPr>
        <w:r w:rsidRPr="00787D89">
          <w:rPr>
            <w:rFonts w:ascii="Arial Narrow" w:hAnsi="Arial Narrow"/>
          </w:rPr>
          <w:fldChar w:fldCharType="begin"/>
        </w:r>
        <w:r w:rsidRPr="00787D89">
          <w:rPr>
            <w:rFonts w:ascii="Arial Narrow" w:hAnsi="Arial Narrow"/>
          </w:rPr>
          <w:instrText>PAGE   \* MERGEFORMAT</w:instrText>
        </w:r>
        <w:r w:rsidRPr="00787D89">
          <w:rPr>
            <w:rFonts w:ascii="Arial Narrow" w:hAnsi="Arial Narrow"/>
          </w:rPr>
          <w:fldChar w:fldCharType="separate"/>
        </w:r>
        <w:r w:rsidR="00D2120F">
          <w:rPr>
            <w:rFonts w:ascii="Arial Narrow" w:hAnsi="Arial Narrow"/>
            <w:noProof/>
          </w:rPr>
          <w:t>3</w:t>
        </w:r>
        <w:r w:rsidRPr="00787D89">
          <w:rPr>
            <w:rFonts w:ascii="Arial Narrow" w:hAnsi="Arial Narrow"/>
          </w:rPr>
          <w:fldChar w:fldCharType="end"/>
        </w:r>
      </w:p>
    </w:sdtContent>
  </w:sdt>
  <w:p w:rsidR="00E400BA" w:rsidRDefault="00E400BA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0B1" w:rsidRDefault="003960B1">
      <w:r>
        <w:separator/>
      </w:r>
    </w:p>
  </w:footnote>
  <w:footnote w:type="continuationSeparator" w:id="0">
    <w:p w:rsidR="003960B1" w:rsidRDefault="00396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0BA" w:rsidRDefault="00E400BA" w:rsidP="00B55E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00BA" w:rsidRDefault="00E400BA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0BA" w:rsidRPr="00201AD2" w:rsidRDefault="00E400BA" w:rsidP="00B55EBF">
    <w:pPr>
      <w:pStyle w:val="a7"/>
      <w:rPr>
        <w:rFonts w:ascii="Arial Narrow" w:hAnsi="Arial Narrow"/>
        <w:sz w:val="16"/>
        <w:szCs w:val="16"/>
      </w:rPr>
    </w:pPr>
    <w:r w:rsidRPr="00201AD2">
      <w:rPr>
        <w:rFonts w:ascii="Arial Narrow" w:hAnsi="Arial Narrow"/>
        <w:sz w:val="16"/>
        <w:szCs w:val="16"/>
      </w:rPr>
      <w:t>Предоставление доступа к базе данных объявлений о банкротстве</w:t>
    </w:r>
  </w:p>
  <w:p w:rsidR="00E400BA" w:rsidRDefault="00E400B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229"/>
    <w:multiLevelType w:val="multilevel"/>
    <w:tmpl w:val="BFF0FB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A84084"/>
    <w:multiLevelType w:val="multilevel"/>
    <w:tmpl w:val="71320D1E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69"/>
        </w:tabs>
        <w:ind w:left="136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482629E"/>
    <w:multiLevelType w:val="singleLevel"/>
    <w:tmpl w:val="B2D296EA"/>
    <w:lvl w:ilvl="0">
      <w:start w:val="5"/>
      <w:numFmt w:val="decimal"/>
      <w:lvlText w:val="%1. "/>
      <w:legacy w:legacy="1" w:legacySpace="0" w:legacyIndent="283"/>
      <w:lvlJc w:val="left"/>
      <w:pPr>
        <w:ind w:left="463" w:hanging="283"/>
      </w:pPr>
      <w:rPr>
        <w:b/>
        <w:i w:val="0"/>
        <w:sz w:val="28"/>
        <w:szCs w:val="28"/>
      </w:rPr>
    </w:lvl>
  </w:abstractNum>
  <w:abstractNum w:abstractNumId="3">
    <w:nsid w:val="15E3684B"/>
    <w:multiLevelType w:val="multilevel"/>
    <w:tmpl w:val="248C609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864"/>
        </w:tabs>
        <w:ind w:left="1864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64"/>
        </w:tabs>
        <w:ind w:left="1864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>
    <w:nsid w:val="1A3401A6"/>
    <w:multiLevelType w:val="multilevel"/>
    <w:tmpl w:val="E092FA40"/>
    <w:lvl w:ilvl="0">
      <w:start w:val="1"/>
      <w:numFmt w:val="decimal"/>
      <w:lvlText w:val="%1)"/>
      <w:legacy w:legacy="1" w:legacySpace="120" w:legacyIndent="1065"/>
      <w:lvlJc w:val="left"/>
      <w:pPr>
        <w:ind w:left="1065" w:hanging="106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2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0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6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2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0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6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2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05" w:hanging="180"/>
      </w:pPr>
    </w:lvl>
  </w:abstractNum>
  <w:abstractNum w:abstractNumId="5">
    <w:nsid w:val="1DE876FA"/>
    <w:multiLevelType w:val="multilevel"/>
    <w:tmpl w:val="09BE0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E62545A"/>
    <w:multiLevelType w:val="multilevel"/>
    <w:tmpl w:val="09BE0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2BE05D9"/>
    <w:multiLevelType w:val="singleLevel"/>
    <w:tmpl w:val="FD5438D2"/>
    <w:lvl w:ilvl="0">
      <w:start w:val="1"/>
      <w:numFmt w:val="decimal"/>
      <w:lvlText w:val="%1."/>
      <w:legacy w:legacy="1" w:legacySpace="0" w:legacyIndent="1069"/>
      <w:lvlJc w:val="left"/>
      <w:pPr>
        <w:ind w:left="1969" w:hanging="1069"/>
      </w:pPr>
    </w:lvl>
  </w:abstractNum>
  <w:abstractNum w:abstractNumId="8">
    <w:nsid w:val="46491C22"/>
    <w:multiLevelType w:val="hybridMultilevel"/>
    <w:tmpl w:val="17F807F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54A918FA"/>
    <w:multiLevelType w:val="hybridMultilevel"/>
    <w:tmpl w:val="E8583100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7C56E70"/>
    <w:multiLevelType w:val="multilevel"/>
    <w:tmpl w:val="71320D1E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69"/>
        </w:tabs>
        <w:ind w:left="136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>
    <w:nsid w:val="5BCF5247"/>
    <w:multiLevelType w:val="hybridMultilevel"/>
    <w:tmpl w:val="AF28348A"/>
    <w:lvl w:ilvl="0" w:tplc="054C8C94">
      <w:start w:val="1"/>
      <w:numFmt w:val="decimal"/>
      <w:lvlText w:val="%1)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6B696A9E"/>
    <w:multiLevelType w:val="singleLevel"/>
    <w:tmpl w:val="8C04EF2E"/>
    <w:lvl w:ilvl="0">
      <w:start w:val="1"/>
      <w:numFmt w:val="decimal"/>
      <w:lvlText w:val="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  <w:szCs w:val="28"/>
      </w:rPr>
    </w:lvl>
  </w:abstractNum>
  <w:abstractNum w:abstractNumId="13">
    <w:nsid w:val="7763730E"/>
    <w:multiLevelType w:val="multilevel"/>
    <w:tmpl w:val="E400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BD9189D"/>
    <w:multiLevelType w:val="hybridMultilevel"/>
    <w:tmpl w:val="C9DC868E"/>
    <w:lvl w:ilvl="0" w:tplc="6964BFC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4"/>
  </w:num>
  <w:num w:numId="5">
    <w:abstractNumId w:val="11"/>
  </w:num>
  <w:num w:numId="6">
    <w:abstractNumId w:val="8"/>
  </w:num>
  <w:num w:numId="7">
    <w:abstractNumId w:val="6"/>
  </w:num>
  <w:num w:numId="8">
    <w:abstractNumId w:val="14"/>
  </w:num>
  <w:num w:numId="9">
    <w:abstractNumId w:val="1"/>
  </w:num>
  <w:num w:numId="10">
    <w:abstractNumId w:val="10"/>
  </w:num>
  <w:num w:numId="11">
    <w:abstractNumId w:val="3"/>
  </w:num>
  <w:num w:numId="12">
    <w:abstractNumId w:val="9"/>
  </w:num>
  <w:num w:numId="13">
    <w:abstractNumId w:val="5"/>
  </w:num>
  <w:num w:numId="14">
    <w:abstractNumId w:val="1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55"/>
    <w:rsid w:val="00002829"/>
    <w:rsid w:val="000A0A14"/>
    <w:rsid w:val="000E5922"/>
    <w:rsid w:val="00143E5E"/>
    <w:rsid w:val="001A28FB"/>
    <w:rsid w:val="00201AD2"/>
    <w:rsid w:val="00215862"/>
    <w:rsid w:val="002528C8"/>
    <w:rsid w:val="00294DE0"/>
    <w:rsid w:val="002B39A2"/>
    <w:rsid w:val="002D0563"/>
    <w:rsid w:val="003960B1"/>
    <w:rsid w:val="003B0414"/>
    <w:rsid w:val="004D067B"/>
    <w:rsid w:val="00582B94"/>
    <w:rsid w:val="00634AD8"/>
    <w:rsid w:val="0064094F"/>
    <w:rsid w:val="006815CA"/>
    <w:rsid w:val="00692171"/>
    <w:rsid w:val="00754395"/>
    <w:rsid w:val="00787D89"/>
    <w:rsid w:val="0091476E"/>
    <w:rsid w:val="00923910"/>
    <w:rsid w:val="00A040DE"/>
    <w:rsid w:val="00A17F79"/>
    <w:rsid w:val="00A85651"/>
    <w:rsid w:val="00A97D99"/>
    <w:rsid w:val="00AF602E"/>
    <w:rsid w:val="00B0430C"/>
    <w:rsid w:val="00B55EBF"/>
    <w:rsid w:val="00B93A4D"/>
    <w:rsid w:val="00BC2ACA"/>
    <w:rsid w:val="00BD1CCB"/>
    <w:rsid w:val="00BD49C4"/>
    <w:rsid w:val="00C24855"/>
    <w:rsid w:val="00C51F39"/>
    <w:rsid w:val="00D2120F"/>
    <w:rsid w:val="00D35D2F"/>
    <w:rsid w:val="00D8797F"/>
    <w:rsid w:val="00D90E63"/>
    <w:rsid w:val="00DD7725"/>
    <w:rsid w:val="00DE6767"/>
    <w:rsid w:val="00E312D2"/>
    <w:rsid w:val="00E400BA"/>
    <w:rsid w:val="00E83E3B"/>
    <w:rsid w:val="00F81790"/>
    <w:rsid w:val="00F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D2"/>
    <w:pPr>
      <w:spacing w:after="0" w:line="240" w:lineRule="auto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C24855"/>
    <w:pPr>
      <w:keepNext/>
      <w:jc w:val="both"/>
      <w:outlineLvl w:val="0"/>
    </w:pPr>
    <w:rPr>
      <w:rFonts w:ascii="Times New Roman CYR" w:hAnsi="Times New Roman CYR"/>
      <w:b/>
    </w:rPr>
  </w:style>
  <w:style w:type="paragraph" w:styleId="2">
    <w:name w:val="heading 2"/>
    <w:basedOn w:val="a"/>
    <w:next w:val="a"/>
    <w:link w:val="20"/>
    <w:qFormat/>
    <w:rsid w:val="00C24855"/>
    <w:pPr>
      <w:keepNext/>
      <w:jc w:val="both"/>
      <w:outlineLvl w:val="1"/>
    </w:pPr>
    <w:rPr>
      <w:rFonts w:ascii="Times New Roman CYR" w:hAnsi="Times New Roman CYR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4855"/>
    <w:rPr>
      <w:rFonts w:ascii="Times New Roman CYR" w:hAnsi="Times New Roman CYR"/>
      <w:b/>
      <w:lang w:eastAsia="ru-RU"/>
    </w:rPr>
  </w:style>
  <w:style w:type="character" w:customStyle="1" w:styleId="20">
    <w:name w:val="Заголовок 2 Знак"/>
    <w:basedOn w:val="a0"/>
    <w:link w:val="2"/>
    <w:rsid w:val="00C24855"/>
    <w:rPr>
      <w:rFonts w:ascii="Times New Roman CYR" w:hAnsi="Times New Roman CYR"/>
      <w:b/>
      <w:sz w:val="22"/>
      <w:lang w:eastAsia="ru-RU"/>
    </w:rPr>
  </w:style>
  <w:style w:type="paragraph" w:styleId="a3">
    <w:name w:val="Title"/>
    <w:basedOn w:val="a"/>
    <w:link w:val="a4"/>
    <w:qFormat/>
    <w:rsid w:val="00C24855"/>
    <w:pPr>
      <w:overflowPunct w:val="0"/>
      <w:autoSpaceDE w:val="0"/>
      <w:autoSpaceDN w:val="0"/>
      <w:adjustRightInd w:val="0"/>
      <w:ind w:right="-766" w:firstLine="709"/>
      <w:jc w:val="center"/>
      <w:textAlignment w:val="baseline"/>
    </w:pPr>
    <w:rPr>
      <w:rFonts w:ascii="Times New Roman CYR" w:hAnsi="Times New Roman CYR"/>
      <w:b/>
      <w:szCs w:val="20"/>
    </w:rPr>
  </w:style>
  <w:style w:type="character" w:customStyle="1" w:styleId="a4">
    <w:name w:val="Название Знак"/>
    <w:basedOn w:val="a0"/>
    <w:link w:val="a3"/>
    <w:rsid w:val="00C24855"/>
    <w:rPr>
      <w:rFonts w:ascii="Times New Roman CYR" w:hAnsi="Times New Roman CYR"/>
      <w:b/>
      <w:szCs w:val="20"/>
      <w:lang w:eastAsia="ru-RU"/>
    </w:rPr>
  </w:style>
  <w:style w:type="paragraph" w:customStyle="1" w:styleId="Iauiue2">
    <w:name w:val="Iau?iue2"/>
    <w:rsid w:val="00C248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hAnsi="Courier"/>
      <w:sz w:val="20"/>
      <w:szCs w:val="20"/>
      <w:lang w:eastAsia="ru-RU"/>
    </w:rPr>
  </w:style>
  <w:style w:type="character" w:customStyle="1" w:styleId="11">
    <w:name w:val="Гиперссылка1"/>
    <w:basedOn w:val="a0"/>
    <w:rsid w:val="00C24855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C24855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5">
    <w:name w:val="Body Text"/>
    <w:basedOn w:val="a"/>
    <w:link w:val="a6"/>
    <w:rsid w:val="00C24855"/>
    <w:pPr>
      <w:jc w:val="both"/>
    </w:pPr>
    <w:rPr>
      <w:rFonts w:ascii="Times New Roman CYR" w:hAnsi="Times New Roman CYR"/>
      <w:b/>
      <w:sz w:val="22"/>
    </w:rPr>
  </w:style>
  <w:style w:type="character" w:customStyle="1" w:styleId="a6">
    <w:name w:val="Основной текст Знак"/>
    <w:basedOn w:val="a0"/>
    <w:link w:val="a5"/>
    <w:rsid w:val="00C24855"/>
    <w:rPr>
      <w:rFonts w:ascii="Times New Roman CYR" w:hAnsi="Times New Roman CYR"/>
      <w:b/>
      <w:sz w:val="22"/>
      <w:lang w:eastAsia="ru-RU"/>
    </w:rPr>
  </w:style>
  <w:style w:type="paragraph" w:styleId="a7">
    <w:name w:val="header"/>
    <w:basedOn w:val="a"/>
    <w:link w:val="a8"/>
    <w:rsid w:val="00C248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24855"/>
    <w:rPr>
      <w:lang w:eastAsia="ru-RU"/>
    </w:rPr>
  </w:style>
  <w:style w:type="character" w:styleId="a9">
    <w:name w:val="page number"/>
    <w:basedOn w:val="a0"/>
    <w:rsid w:val="00C24855"/>
  </w:style>
  <w:style w:type="character" w:styleId="aa">
    <w:name w:val="annotation reference"/>
    <w:basedOn w:val="a0"/>
    <w:semiHidden/>
    <w:rsid w:val="00C24855"/>
    <w:rPr>
      <w:sz w:val="16"/>
      <w:szCs w:val="16"/>
    </w:rPr>
  </w:style>
  <w:style w:type="paragraph" w:styleId="ab">
    <w:name w:val="annotation text"/>
    <w:basedOn w:val="a"/>
    <w:link w:val="ac"/>
    <w:semiHidden/>
    <w:rsid w:val="00C2485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C24855"/>
    <w:rPr>
      <w:sz w:val="20"/>
      <w:szCs w:val="20"/>
      <w:lang w:eastAsia="ru-RU"/>
    </w:rPr>
  </w:style>
  <w:style w:type="paragraph" w:styleId="ad">
    <w:name w:val="Body Text Indent"/>
    <w:basedOn w:val="a"/>
    <w:link w:val="ae"/>
    <w:rsid w:val="00C24855"/>
    <w:pPr>
      <w:ind w:right="-766" w:firstLine="709"/>
      <w:jc w:val="both"/>
    </w:pPr>
    <w:rPr>
      <w:rFonts w:ascii="Times New Roman CYR" w:hAnsi="Times New Roman CYR"/>
      <w:b/>
      <w:i/>
      <w:szCs w:val="28"/>
    </w:rPr>
  </w:style>
  <w:style w:type="character" w:customStyle="1" w:styleId="ae">
    <w:name w:val="Основной текст с отступом Знак"/>
    <w:basedOn w:val="a0"/>
    <w:link w:val="ad"/>
    <w:rsid w:val="00C24855"/>
    <w:rPr>
      <w:rFonts w:ascii="Times New Roman CYR" w:hAnsi="Times New Roman CYR"/>
      <w:b/>
      <w:i/>
      <w:szCs w:val="28"/>
      <w:lang w:eastAsia="ru-RU"/>
    </w:rPr>
  </w:style>
  <w:style w:type="paragraph" w:styleId="3">
    <w:name w:val="Body Text Indent 3"/>
    <w:basedOn w:val="a"/>
    <w:link w:val="30"/>
    <w:rsid w:val="00C248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4855"/>
    <w:rPr>
      <w:sz w:val="16"/>
      <w:szCs w:val="16"/>
      <w:lang w:eastAsia="ru-RU"/>
    </w:rPr>
  </w:style>
  <w:style w:type="paragraph" w:styleId="af">
    <w:name w:val="Normal (Web)"/>
    <w:basedOn w:val="a"/>
    <w:rsid w:val="00C24855"/>
    <w:pPr>
      <w:spacing w:before="100" w:beforeAutospacing="1" w:after="100" w:afterAutospacing="1"/>
    </w:pPr>
  </w:style>
  <w:style w:type="character" w:styleId="af0">
    <w:name w:val="Hyperlink"/>
    <w:basedOn w:val="a0"/>
    <w:rsid w:val="00C24855"/>
    <w:rPr>
      <w:rFonts w:ascii="Arial" w:hAnsi="Arial" w:cs="Arial" w:hint="default"/>
      <w:color w:val="004A80"/>
      <w:sz w:val="18"/>
      <w:szCs w:val="18"/>
      <w:u w:val="single"/>
    </w:rPr>
  </w:style>
  <w:style w:type="paragraph" w:customStyle="1" w:styleId="text">
    <w:name w:val="text"/>
    <w:basedOn w:val="a"/>
    <w:rsid w:val="00C24855"/>
    <w:pPr>
      <w:spacing w:after="150" w:line="225" w:lineRule="atLeast"/>
      <w:ind w:left="225" w:right="45" w:firstLine="225"/>
    </w:pPr>
    <w:rPr>
      <w:rFonts w:ascii="Arial" w:hAnsi="Arial" w:cs="Arial"/>
      <w:color w:val="000000"/>
      <w:sz w:val="18"/>
      <w:szCs w:val="18"/>
    </w:rPr>
  </w:style>
  <w:style w:type="paragraph" w:styleId="21">
    <w:name w:val="Body Text Indent 2"/>
    <w:basedOn w:val="a"/>
    <w:link w:val="22"/>
    <w:rsid w:val="00C2485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24855"/>
    <w:rPr>
      <w:lang w:eastAsia="ru-RU"/>
    </w:rPr>
  </w:style>
  <w:style w:type="paragraph" w:styleId="af1">
    <w:name w:val="Balloon Text"/>
    <w:basedOn w:val="a"/>
    <w:link w:val="af2"/>
    <w:semiHidden/>
    <w:rsid w:val="00C2485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24855"/>
    <w:rPr>
      <w:rFonts w:ascii="Tahoma" w:hAnsi="Tahoma" w:cs="Tahoma"/>
      <w:sz w:val="16"/>
      <w:szCs w:val="16"/>
      <w:lang w:eastAsia="ru-RU"/>
    </w:rPr>
  </w:style>
  <w:style w:type="paragraph" w:styleId="af3">
    <w:name w:val="annotation subject"/>
    <w:basedOn w:val="ab"/>
    <w:next w:val="ab"/>
    <w:link w:val="af4"/>
    <w:semiHidden/>
    <w:rsid w:val="00C24855"/>
    <w:rPr>
      <w:b/>
      <w:bCs/>
    </w:rPr>
  </w:style>
  <w:style w:type="character" w:customStyle="1" w:styleId="af4">
    <w:name w:val="Тема примечания Знак"/>
    <w:basedOn w:val="ac"/>
    <w:link w:val="af3"/>
    <w:semiHidden/>
    <w:rsid w:val="00C24855"/>
    <w:rPr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248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55"/>
    <w:rPr>
      <w:rFonts w:ascii="Courier New" w:hAnsi="Courier New" w:cs="Courier New"/>
      <w:sz w:val="20"/>
      <w:szCs w:val="20"/>
      <w:lang w:eastAsia="ru-RU"/>
    </w:rPr>
  </w:style>
  <w:style w:type="paragraph" w:customStyle="1" w:styleId="b">
    <w:name w:val="b"/>
    <w:basedOn w:val="a"/>
    <w:rsid w:val="00C24855"/>
    <w:pPr>
      <w:spacing w:before="100" w:beforeAutospacing="1" w:after="100" w:afterAutospacing="1"/>
    </w:pPr>
    <w:rPr>
      <w:rFonts w:ascii="Courier New" w:hAnsi="Courier New" w:cs="Courier New"/>
      <w:b/>
      <w:bCs/>
      <w:color w:val="FF0000"/>
    </w:rPr>
  </w:style>
  <w:style w:type="paragraph" w:customStyle="1" w:styleId="e">
    <w:name w:val="e"/>
    <w:basedOn w:val="a"/>
    <w:rsid w:val="00C24855"/>
    <w:pPr>
      <w:spacing w:before="100" w:beforeAutospacing="1" w:after="100" w:afterAutospacing="1"/>
      <w:ind w:left="240" w:right="240" w:hanging="240"/>
    </w:pPr>
  </w:style>
  <w:style w:type="paragraph" w:customStyle="1" w:styleId="k">
    <w:name w:val="k"/>
    <w:basedOn w:val="a"/>
    <w:rsid w:val="00C24855"/>
    <w:pPr>
      <w:spacing w:before="100" w:beforeAutospacing="1" w:after="100" w:afterAutospacing="1"/>
      <w:ind w:left="240" w:right="240" w:hanging="240"/>
    </w:pPr>
  </w:style>
  <w:style w:type="paragraph" w:customStyle="1" w:styleId="t">
    <w:name w:val="t"/>
    <w:basedOn w:val="a"/>
    <w:rsid w:val="00C24855"/>
    <w:pPr>
      <w:spacing w:before="100" w:beforeAutospacing="1" w:after="100" w:afterAutospacing="1"/>
    </w:pPr>
    <w:rPr>
      <w:color w:val="990000"/>
    </w:rPr>
  </w:style>
  <w:style w:type="paragraph" w:customStyle="1" w:styleId="xt">
    <w:name w:val="xt"/>
    <w:basedOn w:val="a"/>
    <w:rsid w:val="00C24855"/>
    <w:pPr>
      <w:spacing w:before="100" w:beforeAutospacing="1" w:after="100" w:afterAutospacing="1"/>
    </w:pPr>
    <w:rPr>
      <w:color w:val="990099"/>
    </w:rPr>
  </w:style>
  <w:style w:type="paragraph" w:customStyle="1" w:styleId="ns">
    <w:name w:val="ns"/>
    <w:basedOn w:val="a"/>
    <w:rsid w:val="00C24855"/>
    <w:pPr>
      <w:spacing w:before="100" w:beforeAutospacing="1" w:after="100" w:afterAutospacing="1"/>
    </w:pPr>
    <w:rPr>
      <w:color w:val="FF0000"/>
    </w:rPr>
  </w:style>
  <w:style w:type="paragraph" w:customStyle="1" w:styleId="dt">
    <w:name w:val="dt"/>
    <w:basedOn w:val="a"/>
    <w:rsid w:val="00C24855"/>
    <w:pPr>
      <w:spacing w:before="100" w:beforeAutospacing="1" w:after="100" w:afterAutospacing="1"/>
    </w:pPr>
    <w:rPr>
      <w:color w:val="008000"/>
    </w:rPr>
  </w:style>
  <w:style w:type="paragraph" w:customStyle="1" w:styleId="m">
    <w:name w:val="m"/>
    <w:basedOn w:val="a"/>
    <w:rsid w:val="00C24855"/>
    <w:pPr>
      <w:spacing w:before="100" w:beforeAutospacing="1" w:after="100" w:afterAutospacing="1"/>
    </w:pPr>
    <w:rPr>
      <w:color w:val="0000FF"/>
    </w:rPr>
  </w:style>
  <w:style w:type="paragraph" w:customStyle="1" w:styleId="tx">
    <w:name w:val="tx"/>
    <w:basedOn w:val="a"/>
    <w:rsid w:val="00C24855"/>
    <w:pPr>
      <w:spacing w:before="100" w:beforeAutospacing="1" w:after="100" w:afterAutospacing="1"/>
    </w:pPr>
    <w:rPr>
      <w:b/>
      <w:bCs/>
    </w:rPr>
  </w:style>
  <w:style w:type="paragraph" w:customStyle="1" w:styleId="db">
    <w:name w:val="db"/>
    <w:basedOn w:val="a"/>
    <w:rsid w:val="00C24855"/>
    <w:pPr>
      <w:pBdr>
        <w:left w:val="single" w:sz="4" w:space="4" w:color="CCCCCC"/>
      </w:pBdr>
      <w:ind w:left="240"/>
    </w:pPr>
    <w:rPr>
      <w:rFonts w:ascii="Courier" w:hAnsi="Courier"/>
    </w:rPr>
  </w:style>
  <w:style w:type="paragraph" w:customStyle="1" w:styleId="di">
    <w:name w:val="di"/>
    <w:basedOn w:val="a"/>
    <w:rsid w:val="00C24855"/>
    <w:pPr>
      <w:spacing w:before="100" w:beforeAutospacing="1" w:after="100" w:afterAutospacing="1"/>
    </w:pPr>
    <w:rPr>
      <w:rFonts w:ascii="Courier" w:hAnsi="Courier"/>
    </w:rPr>
  </w:style>
  <w:style w:type="paragraph" w:customStyle="1" w:styleId="d">
    <w:name w:val="d"/>
    <w:basedOn w:val="a"/>
    <w:rsid w:val="00C24855"/>
    <w:pPr>
      <w:spacing w:before="100" w:beforeAutospacing="1" w:after="100" w:afterAutospacing="1"/>
    </w:pPr>
    <w:rPr>
      <w:color w:val="0000FF"/>
    </w:rPr>
  </w:style>
  <w:style w:type="paragraph" w:customStyle="1" w:styleId="pi">
    <w:name w:val="pi"/>
    <w:basedOn w:val="a"/>
    <w:rsid w:val="00C24855"/>
    <w:pPr>
      <w:spacing w:before="100" w:beforeAutospacing="1" w:after="100" w:afterAutospacing="1"/>
    </w:pPr>
    <w:rPr>
      <w:color w:val="0000FF"/>
    </w:rPr>
  </w:style>
  <w:style w:type="paragraph" w:customStyle="1" w:styleId="cb">
    <w:name w:val="cb"/>
    <w:basedOn w:val="a"/>
    <w:rsid w:val="00C24855"/>
    <w:pPr>
      <w:ind w:left="240"/>
    </w:pPr>
    <w:rPr>
      <w:rFonts w:ascii="Courier" w:hAnsi="Courier"/>
      <w:color w:val="888888"/>
    </w:rPr>
  </w:style>
  <w:style w:type="paragraph" w:customStyle="1" w:styleId="ci">
    <w:name w:val="ci"/>
    <w:basedOn w:val="a"/>
    <w:rsid w:val="00C24855"/>
    <w:pPr>
      <w:spacing w:before="100" w:beforeAutospacing="1" w:after="100" w:afterAutospacing="1"/>
    </w:pPr>
    <w:rPr>
      <w:rFonts w:ascii="Courier" w:hAnsi="Courier"/>
      <w:color w:val="888888"/>
    </w:rPr>
  </w:style>
  <w:style w:type="character" w:customStyle="1" w:styleId="m1">
    <w:name w:val="m1"/>
    <w:basedOn w:val="a0"/>
    <w:rsid w:val="00C24855"/>
    <w:rPr>
      <w:color w:val="0000FF"/>
    </w:rPr>
  </w:style>
  <w:style w:type="character" w:customStyle="1" w:styleId="pi1">
    <w:name w:val="pi1"/>
    <w:basedOn w:val="a0"/>
    <w:rsid w:val="00C24855"/>
    <w:rPr>
      <w:color w:val="0000FF"/>
    </w:rPr>
  </w:style>
  <w:style w:type="character" w:styleId="af5">
    <w:name w:val="FollowedHyperlink"/>
    <w:basedOn w:val="a0"/>
    <w:rsid w:val="00C24855"/>
    <w:rPr>
      <w:color w:val="0000FF"/>
      <w:u w:val="single"/>
    </w:rPr>
  </w:style>
  <w:style w:type="character" w:customStyle="1" w:styleId="t1">
    <w:name w:val="t1"/>
    <w:basedOn w:val="a0"/>
    <w:rsid w:val="00C24855"/>
    <w:rPr>
      <w:color w:val="990000"/>
    </w:rPr>
  </w:style>
  <w:style w:type="character" w:customStyle="1" w:styleId="ns1">
    <w:name w:val="ns1"/>
    <w:basedOn w:val="a0"/>
    <w:rsid w:val="00C24855"/>
    <w:rPr>
      <w:color w:val="FF0000"/>
    </w:rPr>
  </w:style>
  <w:style w:type="character" w:customStyle="1" w:styleId="b1">
    <w:name w:val="b1"/>
    <w:basedOn w:val="a0"/>
    <w:rsid w:val="00C24855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">
    <w:name w:val="c"/>
    <w:basedOn w:val="a0"/>
    <w:rsid w:val="00C24855"/>
  </w:style>
  <w:style w:type="character" w:customStyle="1" w:styleId="cb1">
    <w:name w:val="cb1"/>
    <w:basedOn w:val="a0"/>
    <w:rsid w:val="00C24855"/>
    <w:rPr>
      <w:rFonts w:ascii="Courier" w:hAnsi="Courier" w:hint="default"/>
      <w:color w:val="888888"/>
      <w:sz w:val="24"/>
      <w:szCs w:val="24"/>
    </w:rPr>
  </w:style>
  <w:style w:type="character" w:customStyle="1" w:styleId="ci1">
    <w:name w:val="ci1"/>
    <w:basedOn w:val="a0"/>
    <w:rsid w:val="00C24855"/>
    <w:rPr>
      <w:rFonts w:ascii="Courier" w:hAnsi="Courier" w:hint="default"/>
      <w:color w:val="888888"/>
      <w:sz w:val="24"/>
      <w:szCs w:val="24"/>
    </w:rPr>
  </w:style>
  <w:style w:type="paragraph" w:styleId="af6">
    <w:name w:val="footer"/>
    <w:basedOn w:val="a"/>
    <w:link w:val="af7"/>
    <w:uiPriority w:val="99"/>
    <w:rsid w:val="00C2485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24855"/>
    <w:rPr>
      <w:lang w:eastAsia="ru-RU"/>
    </w:rPr>
  </w:style>
  <w:style w:type="character" w:styleId="af8">
    <w:name w:val="Strong"/>
    <w:basedOn w:val="a0"/>
    <w:qFormat/>
    <w:rsid w:val="00C24855"/>
    <w:rPr>
      <w:b/>
      <w:bCs/>
    </w:rPr>
  </w:style>
  <w:style w:type="character" w:styleId="af9">
    <w:name w:val="Placeholder Text"/>
    <w:basedOn w:val="a0"/>
    <w:uiPriority w:val="99"/>
    <w:semiHidden/>
    <w:rsid w:val="00C24855"/>
    <w:rPr>
      <w:color w:val="808080"/>
    </w:rPr>
  </w:style>
  <w:style w:type="paragraph" w:styleId="afa">
    <w:name w:val="List Paragraph"/>
    <w:basedOn w:val="a"/>
    <w:uiPriority w:val="34"/>
    <w:qFormat/>
    <w:rsid w:val="00582B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D2"/>
    <w:pPr>
      <w:spacing w:after="0" w:line="240" w:lineRule="auto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C24855"/>
    <w:pPr>
      <w:keepNext/>
      <w:jc w:val="both"/>
      <w:outlineLvl w:val="0"/>
    </w:pPr>
    <w:rPr>
      <w:rFonts w:ascii="Times New Roman CYR" w:hAnsi="Times New Roman CYR"/>
      <w:b/>
    </w:rPr>
  </w:style>
  <w:style w:type="paragraph" w:styleId="2">
    <w:name w:val="heading 2"/>
    <w:basedOn w:val="a"/>
    <w:next w:val="a"/>
    <w:link w:val="20"/>
    <w:qFormat/>
    <w:rsid w:val="00C24855"/>
    <w:pPr>
      <w:keepNext/>
      <w:jc w:val="both"/>
      <w:outlineLvl w:val="1"/>
    </w:pPr>
    <w:rPr>
      <w:rFonts w:ascii="Times New Roman CYR" w:hAnsi="Times New Roman CYR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4855"/>
    <w:rPr>
      <w:rFonts w:ascii="Times New Roman CYR" w:hAnsi="Times New Roman CYR"/>
      <w:b/>
      <w:lang w:eastAsia="ru-RU"/>
    </w:rPr>
  </w:style>
  <w:style w:type="character" w:customStyle="1" w:styleId="20">
    <w:name w:val="Заголовок 2 Знак"/>
    <w:basedOn w:val="a0"/>
    <w:link w:val="2"/>
    <w:rsid w:val="00C24855"/>
    <w:rPr>
      <w:rFonts w:ascii="Times New Roman CYR" w:hAnsi="Times New Roman CYR"/>
      <w:b/>
      <w:sz w:val="22"/>
      <w:lang w:eastAsia="ru-RU"/>
    </w:rPr>
  </w:style>
  <w:style w:type="paragraph" w:styleId="a3">
    <w:name w:val="Title"/>
    <w:basedOn w:val="a"/>
    <w:link w:val="a4"/>
    <w:qFormat/>
    <w:rsid w:val="00C24855"/>
    <w:pPr>
      <w:overflowPunct w:val="0"/>
      <w:autoSpaceDE w:val="0"/>
      <w:autoSpaceDN w:val="0"/>
      <w:adjustRightInd w:val="0"/>
      <w:ind w:right="-766" w:firstLine="709"/>
      <w:jc w:val="center"/>
      <w:textAlignment w:val="baseline"/>
    </w:pPr>
    <w:rPr>
      <w:rFonts w:ascii="Times New Roman CYR" w:hAnsi="Times New Roman CYR"/>
      <w:b/>
      <w:szCs w:val="20"/>
    </w:rPr>
  </w:style>
  <w:style w:type="character" w:customStyle="1" w:styleId="a4">
    <w:name w:val="Название Знак"/>
    <w:basedOn w:val="a0"/>
    <w:link w:val="a3"/>
    <w:rsid w:val="00C24855"/>
    <w:rPr>
      <w:rFonts w:ascii="Times New Roman CYR" w:hAnsi="Times New Roman CYR"/>
      <w:b/>
      <w:szCs w:val="20"/>
      <w:lang w:eastAsia="ru-RU"/>
    </w:rPr>
  </w:style>
  <w:style w:type="paragraph" w:customStyle="1" w:styleId="Iauiue2">
    <w:name w:val="Iau?iue2"/>
    <w:rsid w:val="00C248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hAnsi="Courier"/>
      <w:sz w:val="20"/>
      <w:szCs w:val="20"/>
      <w:lang w:eastAsia="ru-RU"/>
    </w:rPr>
  </w:style>
  <w:style w:type="character" w:customStyle="1" w:styleId="11">
    <w:name w:val="Гиперссылка1"/>
    <w:basedOn w:val="a0"/>
    <w:rsid w:val="00C24855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C24855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5">
    <w:name w:val="Body Text"/>
    <w:basedOn w:val="a"/>
    <w:link w:val="a6"/>
    <w:rsid w:val="00C24855"/>
    <w:pPr>
      <w:jc w:val="both"/>
    </w:pPr>
    <w:rPr>
      <w:rFonts w:ascii="Times New Roman CYR" w:hAnsi="Times New Roman CYR"/>
      <w:b/>
      <w:sz w:val="22"/>
    </w:rPr>
  </w:style>
  <w:style w:type="character" w:customStyle="1" w:styleId="a6">
    <w:name w:val="Основной текст Знак"/>
    <w:basedOn w:val="a0"/>
    <w:link w:val="a5"/>
    <w:rsid w:val="00C24855"/>
    <w:rPr>
      <w:rFonts w:ascii="Times New Roman CYR" w:hAnsi="Times New Roman CYR"/>
      <w:b/>
      <w:sz w:val="22"/>
      <w:lang w:eastAsia="ru-RU"/>
    </w:rPr>
  </w:style>
  <w:style w:type="paragraph" w:styleId="a7">
    <w:name w:val="header"/>
    <w:basedOn w:val="a"/>
    <w:link w:val="a8"/>
    <w:rsid w:val="00C248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24855"/>
    <w:rPr>
      <w:lang w:eastAsia="ru-RU"/>
    </w:rPr>
  </w:style>
  <w:style w:type="character" w:styleId="a9">
    <w:name w:val="page number"/>
    <w:basedOn w:val="a0"/>
    <w:rsid w:val="00C24855"/>
  </w:style>
  <w:style w:type="character" w:styleId="aa">
    <w:name w:val="annotation reference"/>
    <w:basedOn w:val="a0"/>
    <w:semiHidden/>
    <w:rsid w:val="00C24855"/>
    <w:rPr>
      <w:sz w:val="16"/>
      <w:szCs w:val="16"/>
    </w:rPr>
  </w:style>
  <w:style w:type="paragraph" w:styleId="ab">
    <w:name w:val="annotation text"/>
    <w:basedOn w:val="a"/>
    <w:link w:val="ac"/>
    <w:semiHidden/>
    <w:rsid w:val="00C2485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C24855"/>
    <w:rPr>
      <w:sz w:val="20"/>
      <w:szCs w:val="20"/>
      <w:lang w:eastAsia="ru-RU"/>
    </w:rPr>
  </w:style>
  <w:style w:type="paragraph" w:styleId="ad">
    <w:name w:val="Body Text Indent"/>
    <w:basedOn w:val="a"/>
    <w:link w:val="ae"/>
    <w:rsid w:val="00C24855"/>
    <w:pPr>
      <w:ind w:right="-766" w:firstLine="709"/>
      <w:jc w:val="both"/>
    </w:pPr>
    <w:rPr>
      <w:rFonts w:ascii="Times New Roman CYR" w:hAnsi="Times New Roman CYR"/>
      <w:b/>
      <w:i/>
      <w:szCs w:val="28"/>
    </w:rPr>
  </w:style>
  <w:style w:type="character" w:customStyle="1" w:styleId="ae">
    <w:name w:val="Основной текст с отступом Знак"/>
    <w:basedOn w:val="a0"/>
    <w:link w:val="ad"/>
    <w:rsid w:val="00C24855"/>
    <w:rPr>
      <w:rFonts w:ascii="Times New Roman CYR" w:hAnsi="Times New Roman CYR"/>
      <w:b/>
      <w:i/>
      <w:szCs w:val="28"/>
      <w:lang w:eastAsia="ru-RU"/>
    </w:rPr>
  </w:style>
  <w:style w:type="paragraph" w:styleId="3">
    <w:name w:val="Body Text Indent 3"/>
    <w:basedOn w:val="a"/>
    <w:link w:val="30"/>
    <w:rsid w:val="00C248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4855"/>
    <w:rPr>
      <w:sz w:val="16"/>
      <w:szCs w:val="16"/>
      <w:lang w:eastAsia="ru-RU"/>
    </w:rPr>
  </w:style>
  <w:style w:type="paragraph" w:styleId="af">
    <w:name w:val="Normal (Web)"/>
    <w:basedOn w:val="a"/>
    <w:rsid w:val="00C24855"/>
    <w:pPr>
      <w:spacing w:before="100" w:beforeAutospacing="1" w:after="100" w:afterAutospacing="1"/>
    </w:pPr>
  </w:style>
  <w:style w:type="character" w:styleId="af0">
    <w:name w:val="Hyperlink"/>
    <w:basedOn w:val="a0"/>
    <w:rsid w:val="00C24855"/>
    <w:rPr>
      <w:rFonts w:ascii="Arial" w:hAnsi="Arial" w:cs="Arial" w:hint="default"/>
      <w:color w:val="004A80"/>
      <w:sz w:val="18"/>
      <w:szCs w:val="18"/>
      <w:u w:val="single"/>
    </w:rPr>
  </w:style>
  <w:style w:type="paragraph" w:customStyle="1" w:styleId="text">
    <w:name w:val="text"/>
    <w:basedOn w:val="a"/>
    <w:rsid w:val="00C24855"/>
    <w:pPr>
      <w:spacing w:after="150" w:line="225" w:lineRule="atLeast"/>
      <w:ind w:left="225" w:right="45" w:firstLine="225"/>
    </w:pPr>
    <w:rPr>
      <w:rFonts w:ascii="Arial" w:hAnsi="Arial" w:cs="Arial"/>
      <w:color w:val="000000"/>
      <w:sz w:val="18"/>
      <w:szCs w:val="18"/>
    </w:rPr>
  </w:style>
  <w:style w:type="paragraph" w:styleId="21">
    <w:name w:val="Body Text Indent 2"/>
    <w:basedOn w:val="a"/>
    <w:link w:val="22"/>
    <w:rsid w:val="00C2485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24855"/>
    <w:rPr>
      <w:lang w:eastAsia="ru-RU"/>
    </w:rPr>
  </w:style>
  <w:style w:type="paragraph" w:styleId="af1">
    <w:name w:val="Balloon Text"/>
    <w:basedOn w:val="a"/>
    <w:link w:val="af2"/>
    <w:semiHidden/>
    <w:rsid w:val="00C2485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24855"/>
    <w:rPr>
      <w:rFonts w:ascii="Tahoma" w:hAnsi="Tahoma" w:cs="Tahoma"/>
      <w:sz w:val="16"/>
      <w:szCs w:val="16"/>
      <w:lang w:eastAsia="ru-RU"/>
    </w:rPr>
  </w:style>
  <w:style w:type="paragraph" w:styleId="af3">
    <w:name w:val="annotation subject"/>
    <w:basedOn w:val="ab"/>
    <w:next w:val="ab"/>
    <w:link w:val="af4"/>
    <w:semiHidden/>
    <w:rsid w:val="00C24855"/>
    <w:rPr>
      <w:b/>
      <w:bCs/>
    </w:rPr>
  </w:style>
  <w:style w:type="character" w:customStyle="1" w:styleId="af4">
    <w:name w:val="Тема примечания Знак"/>
    <w:basedOn w:val="ac"/>
    <w:link w:val="af3"/>
    <w:semiHidden/>
    <w:rsid w:val="00C24855"/>
    <w:rPr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248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55"/>
    <w:rPr>
      <w:rFonts w:ascii="Courier New" w:hAnsi="Courier New" w:cs="Courier New"/>
      <w:sz w:val="20"/>
      <w:szCs w:val="20"/>
      <w:lang w:eastAsia="ru-RU"/>
    </w:rPr>
  </w:style>
  <w:style w:type="paragraph" w:customStyle="1" w:styleId="b">
    <w:name w:val="b"/>
    <w:basedOn w:val="a"/>
    <w:rsid w:val="00C24855"/>
    <w:pPr>
      <w:spacing w:before="100" w:beforeAutospacing="1" w:after="100" w:afterAutospacing="1"/>
    </w:pPr>
    <w:rPr>
      <w:rFonts w:ascii="Courier New" w:hAnsi="Courier New" w:cs="Courier New"/>
      <w:b/>
      <w:bCs/>
      <w:color w:val="FF0000"/>
    </w:rPr>
  </w:style>
  <w:style w:type="paragraph" w:customStyle="1" w:styleId="e">
    <w:name w:val="e"/>
    <w:basedOn w:val="a"/>
    <w:rsid w:val="00C24855"/>
    <w:pPr>
      <w:spacing w:before="100" w:beforeAutospacing="1" w:after="100" w:afterAutospacing="1"/>
      <w:ind w:left="240" w:right="240" w:hanging="240"/>
    </w:pPr>
  </w:style>
  <w:style w:type="paragraph" w:customStyle="1" w:styleId="k">
    <w:name w:val="k"/>
    <w:basedOn w:val="a"/>
    <w:rsid w:val="00C24855"/>
    <w:pPr>
      <w:spacing w:before="100" w:beforeAutospacing="1" w:after="100" w:afterAutospacing="1"/>
      <w:ind w:left="240" w:right="240" w:hanging="240"/>
    </w:pPr>
  </w:style>
  <w:style w:type="paragraph" w:customStyle="1" w:styleId="t">
    <w:name w:val="t"/>
    <w:basedOn w:val="a"/>
    <w:rsid w:val="00C24855"/>
    <w:pPr>
      <w:spacing w:before="100" w:beforeAutospacing="1" w:after="100" w:afterAutospacing="1"/>
    </w:pPr>
    <w:rPr>
      <w:color w:val="990000"/>
    </w:rPr>
  </w:style>
  <w:style w:type="paragraph" w:customStyle="1" w:styleId="xt">
    <w:name w:val="xt"/>
    <w:basedOn w:val="a"/>
    <w:rsid w:val="00C24855"/>
    <w:pPr>
      <w:spacing w:before="100" w:beforeAutospacing="1" w:after="100" w:afterAutospacing="1"/>
    </w:pPr>
    <w:rPr>
      <w:color w:val="990099"/>
    </w:rPr>
  </w:style>
  <w:style w:type="paragraph" w:customStyle="1" w:styleId="ns">
    <w:name w:val="ns"/>
    <w:basedOn w:val="a"/>
    <w:rsid w:val="00C24855"/>
    <w:pPr>
      <w:spacing w:before="100" w:beforeAutospacing="1" w:after="100" w:afterAutospacing="1"/>
    </w:pPr>
    <w:rPr>
      <w:color w:val="FF0000"/>
    </w:rPr>
  </w:style>
  <w:style w:type="paragraph" w:customStyle="1" w:styleId="dt">
    <w:name w:val="dt"/>
    <w:basedOn w:val="a"/>
    <w:rsid w:val="00C24855"/>
    <w:pPr>
      <w:spacing w:before="100" w:beforeAutospacing="1" w:after="100" w:afterAutospacing="1"/>
    </w:pPr>
    <w:rPr>
      <w:color w:val="008000"/>
    </w:rPr>
  </w:style>
  <w:style w:type="paragraph" w:customStyle="1" w:styleId="m">
    <w:name w:val="m"/>
    <w:basedOn w:val="a"/>
    <w:rsid w:val="00C24855"/>
    <w:pPr>
      <w:spacing w:before="100" w:beforeAutospacing="1" w:after="100" w:afterAutospacing="1"/>
    </w:pPr>
    <w:rPr>
      <w:color w:val="0000FF"/>
    </w:rPr>
  </w:style>
  <w:style w:type="paragraph" w:customStyle="1" w:styleId="tx">
    <w:name w:val="tx"/>
    <w:basedOn w:val="a"/>
    <w:rsid w:val="00C24855"/>
    <w:pPr>
      <w:spacing w:before="100" w:beforeAutospacing="1" w:after="100" w:afterAutospacing="1"/>
    </w:pPr>
    <w:rPr>
      <w:b/>
      <w:bCs/>
    </w:rPr>
  </w:style>
  <w:style w:type="paragraph" w:customStyle="1" w:styleId="db">
    <w:name w:val="db"/>
    <w:basedOn w:val="a"/>
    <w:rsid w:val="00C24855"/>
    <w:pPr>
      <w:pBdr>
        <w:left w:val="single" w:sz="4" w:space="4" w:color="CCCCCC"/>
      </w:pBdr>
      <w:ind w:left="240"/>
    </w:pPr>
    <w:rPr>
      <w:rFonts w:ascii="Courier" w:hAnsi="Courier"/>
    </w:rPr>
  </w:style>
  <w:style w:type="paragraph" w:customStyle="1" w:styleId="di">
    <w:name w:val="di"/>
    <w:basedOn w:val="a"/>
    <w:rsid w:val="00C24855"/>
    <w:pPr>
      <w:spacing w:before="100" w:beforeAutospacing="1" w:after="100" w:afterAutospacing="1"/>
    </w:pPr>
    <w:rPr>
      <w:rFonts w:ascii="Courier" w:hAnsi="Courier"/>
    </w:rPr>
  </w:style>
  <w:style w:type="paragraph" w:customStyle="1" w:styleId="d">
    <w:name w:val="d"/>
    <w:basedOn w:val="a"/>
    <w:rsid w:val="00C24855"/>
    <w:pPr>
      <w:spacing w:before="100" w:beforeAutospacing="1" w:after="100" w:afterAutospacing="1"/>
    </w:pPr>
    <w:rPr>
      <w:color w:val="0000FF"/>
    </w:rPr>
  </w:style>
  <w:style w:type="paragraph" w:customStyle="1" w:styleId="pi">
    <w:name w:val="pi"/>
    <w:basedOn w:val="a"/>
    <w:rsid w:val="00C24855"/>
    <w:pPr>
      <w:spacing w:before="100" w:beforeAutospacing="1" w:after="100" w:afterAutospacing="1"/>
    </w:pPr>
    <w:rPr>
      <w:color w:val="0000FF"/>
    </w:rPr>
  </w:style>
  <w:style w:type="paragraph" w:customStyle="1" w:styleId="cb">
    <w:name w:val="cb"/>
    <w:basedOn w:val="a"/>
    <w:rsid w:val="00C24855"/>
    <w:pPr>
      <w:ind w:left="240"/>
    </w:pPr>
    <w:rPr>
      <w:rFonts w:ascii="Courier" w:hAnsi="Courier"/>
      <w:color w:val="888888"/>
    </w:rPr>
  </w:style>
  <w:style w:type="paragraph" w:customStyle="1" w:styleId="ci">
    <w:name w:val="ci"/>
    <w:basedOn w:val="a"/>
    <w:rsid w:val="00C24855"/>
    <w:pPr>
      <w:spacing w:before="100" w:beforeAutospacing="1" w:after="100" w:afterAutospacing="1"/>
    </w:pPr>
    <w:rPr>
      <w:rFonts w:ascii="Courier" w:hAnsi="Courier"/>
      <w:color w:val="888888"/>
    </w:rPr>
  </w:style>
  <w:style w:type="character" w:customStyle="1" w:styleId="m1">
    <w:name w:val="m1"/>
    <w:basedOn w:val="a0"/>
    <w:rsid w:val="00C24855"/>
    <w:rPr>
      <w:color w:val="0000FF"/>
    </w:rPr>
  </w:style>
  <w:style w:type="character" w:customStyle="1" w:styleId="pi1">
    <w:name w:val="pi1"/>
    <w:basedOn w:val="a0"/>
    <w:rsid w:val="00C24855"/>
    <w:rPr>
      <w:color w:val="0000FF"/>
    </w:rPr>
  </w:style>
  <w:style w:type="character" w:styleId="af5">
    <w:name w:val="FollowedHyperlink"/>
    <w:basedOn w:val="a0"/>
    <w:rsid w:val="00C24855"/>
    <w:rPr>
      <w:color w:val="0000FF"/>
      <w:u w:val="single"/>
    </w:rPr>
  </w:style>
  <w:style w:type="character" w:customStyle="1" w:styleId="t1">
    <w:name w:val="t1"/>
    <w:basedOn w:val="a0"/>
    <w:rsid w:val="00C24855"/>
    <w:rPr>
      <w:color w:val="990000"/>
    </w:rPr>
  </w:style>
  <w:style w:type="character" w:customStyle="1" w:styleId="ns1">
    <w:name w:val="ns1"/>
    <w:basedOn w:val="a0"/>
    <w:rsid w:val="00C24855"/>
    <w:rPr>
      <w:color w:val="FF0000"/>
    </w:rPr>
  </w:style>
  <w:style w:type="character" w:customStyle="1" w:styleId="b1">
    <w:name w:val="b1"/>
    <w:basedOn w:val="a0"/>
    <w:rsid w:val="00C24855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">
    <w:name w:val="c"/>
    <w:basedOn w:val="a0"/>
    <w:rsid w:val="00C24855"/>
  </w:style>
  <w:style w:type="character" w:customStyle="1" w:styleId="cb1">
    <w:name w:val="cb1"/>
    <w:basedOn w:val="a0"/>
    <w:rsid w:val="00C24855"/>
    <w:rPr>
      <w:rFonts w:ascii="Courier" w:hAnsi="Courier" w:hint="default"/>
      <w:color w:val="888888"/>
      <w:sz w:val="24"/>
      <w:szCs w:val="24"/>
    </w:rPr>
  </w:style>
  <w:style w:type="character" w:customStyle="1" w:styleId="ci1">
    <w:name w:val="ci1"/>
    <w:basedOn w:val="a0"/>
    <w:rsid w:val="00C24855"/>
    <w:rPr>
      <w:rFonts w:ascii="Courier" w:hAnsi="Courier" w:hint="default"/>
      <w:color w:val="888888"/>
      <w:sz w:val="24"/>
      <w:szCs w:val="24"/>
    </w:rPr>
  </w:style>
  <w:style w:type="paragraph" w:styleId="af6">
    <w:name w:val="footer"/>
    <w:basedOn w:val="a"/>
    <w:link w:val="af7"/>
    <w:uiPriority w:val="99"/>
    <w:rsid w:val="00C2485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24855"/>
    <w:rPr>
      <w:lang w:eastAsia="ru-RU"/>
    </w:rPr>
  </w:style>
  <w:style w:type="character" w:styleId="af8">
    <w:name w:val="Strong"/>
    <w:basedOn w:val="a0"/>
    <w:qFormat/>
    <w:rsid w:val="00C24855"/>
    <w:rPr>
      <w:b/>
      <w:bCs/>
    </w:rPr>
  </w:style>
  <w:style w:type="character" w:styleId="af9">
    <w:name w:val="Placeholder Text"/>
    <w:basedOn w:val="a0"/>
    <w:uiPriority w:val="99"/>
    <w:semiHidden/>
    <w:rsid w:val="00C24855"/>
    <w:rPr>
      <w:color w:val="808080"/>
    </w:rPr>
  </w:style>
  <w:style w:type="paragraph" w:styleId="afa">
    <w:name w:val="List Paragraph"/>
    <w:basedOn w:val="a"/>
    <w:uiPriority w:val="34"/>
    <w:qFormat/>
    <w:rsid w:val="00582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in@kommersant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ommersant.ru/XML/bankruptcy/bankruptcy.x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mmersant.ru/CSV/bankruptcy/bankruptcy.zi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nkruptcy@kommersant.r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C81B68-69CA-4BEE-8D2E-6C6CAFCDC0EC}"/>
      </w:docPartPr>
      <w:docPartBody>
        <w:p w:rsidR="00766938" w:rsidRDefault="00CF043E">
          <w:r w:rsidRPr="00B11902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4C61B-8270-4861-B99C-611A0D58358B}"/>
      </w:docPartPr>
      <w:docPartBody>
        <w:p w:rsidR="00766938" w:rsidRDefault="00CF043E">
          <w:r w:rsidRPr="00B1190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E349CFA2A344ABA0B96563E2090D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3AC32B-A6BA-46FC-98E8-159983CFD923}"/>
      </w:docPartPr>
      <w:docPartBody>
        <w:p w:rsidR="0072668B" w:rsidRDefault="0072668B" w:rsidP="0072668B">
          <w:pPr>
            <w:pStyle w:val="9DE349CFA2A344ABA0B96563E2090D63"/>
          </w:pPr>
          <w:r w:rsidRPr="00B11902">
            <w:rPr>
              <w:rStyle w:val="a3"/>
            </w:rPr>
            <w:t>Место для ввода даты.</w:t>
          </w:r>
        </w:p>
      </w:docPartBody>
    </w:docPart>
    <w:docPart>
      <w:docPartPr>
        <w:name w:val="B8D7604E01F742D8B2DBE30F3548DA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39BF8F-5F60-47B4-8976-9BE74F06736F}"/>
      </w:docPartPr>
      <w:docPartBody>
        <w:p w:rsidR="0072668B" w:rsidRDefault="0072668B" w:rsidP="0072668B">
          <w:pPr>
            <w:pStyle w:val="B8D7604E01F742D8B2DBE30F3548DAEB"/>
          </w:pPr>
          <w:r w:rsidRPr="00B1190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3E"/>
    <w:rsid w:val="00081235"/>
    <w:rsid w:val="0072668B"/>
    <w:rsid w:val="00766938"/>
    <w:rsid w:val="00C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668B"/>
    <w:rPr>
      <w:color w:val="808080"/>
    </w:rPr>
  </w:style>
  <w:style w:type="paragraph" w:customStyle="1" w:styleId="C289BB8E03234EB29499F949EA22CF93">
    <w:name w:val="C289BB8E03234EB29499F949EA22CF93"/>
    <w:rsid w:val="0072668B"/>
  </w:style>
  <w:style w:type="paragraph" w:customStyle="1" w:styleId="9DE349CFA2A344ABA0B96563E2090D63">
    <w:name w:val="9DE349CFA2A344ABA0B96563E2090D63"/>
    <w:rsid w:val="0072668B"/>
  </w:style>
  <w:style w:type="paragraph" w:customStyle="1" w:styleId="B8D7604E01F742D8B2DBE30F3548DAEB">
    <w:name w:val="B8D7604E01F742D8B2DBE30F3548DAEB"/>
    <w:rsid w:val="007266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668B"/>
    <w:rPr>
      <w:color w:val="808080"/>
    </w:rPr>
  </w:style>
  <w:style w:type="paragraph" w:customStyle="1" w:styleId="C289BB8E03234EB29499F949EA22CF93">
    <w:name w:val="C289BB8E03234EB29499F949EA22CF93"/>
    <w:rsid w:val="0072668B"/>
  </w:style>
  <w:style w:type="paragraph" w:customStyle="1" w:styleId="9DE349CFA2A344ABA0B96563E2090D63">
    <w:name w:val="9DE349CFA2A344ABA0B96563E2090D63"/>
    <w:rsid w:val="0072668B"/>
  </w:style>
  <w:style w:type="paragraph" w:customStyle="1" w:styleId="B8D7604E01F742D8B2DBE30F3548DAEB">
    <w:name w:val="B8D7604E01F742D8B2DBE30F3548DAEB"/>
    <w:rsid w:val="00726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 Georgy</dc:creator>
  <cp:lastModifiedBy>Ivanov Georgy</cp:lastModifiedBy>
  <cp:revision>8</cp:revision>
  <dcterms:created xsi:type="dcterms:W3CDTF">2015-11-27T09:28:00Z</dcterms:created>
  <dcterms:modified xsi:type="dcterms:W3CDTF">2015-12-09T12:15:00Z</dcterms:modified>
</cp:coreProperties>
</file>